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97" w:rsidRDefault="00D46B97" w:rsidP="00D46B97">
      <w:pPr>
        <w:spacing w:line="276" w:lineRule="auto"/>
        <w:rPr>
          <w:b/>
        </w:rPr>
      </w:pPr>
      <w:r w:rsidRPr="005647EA">
        <w:rPr>
          <w:b/>
        </w:rPr>
        <w:t>Gradsko komunalno poduzeće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KOMUNALAC d.o.o.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Mosna</w:t>
      </w:r>
      <w:r>
        <w:rPr>
          <w:b/>
        </w:rPr>
        <w:t xml:space="preserve"> ulica</w:t>
      </w:r>
      <w:r w:rsidRPr="005647EA">
        <w:rPr>
          <w:b/>
        </w:rPr>
        <w:t xml:space="preserve"> 15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48000 Koprivnica</w:t>
      </w:r>
    </w:p>
    <w:p w:rsidR="00D46B97" w:rsidRDefault="00D46B97" w:rsidP="00D46B97">
      <w:pPr>
        <w:spacing w:line="276" w:lineRule="auto"/>
        <w:rPr>
          <w:b/>
        </w:rPr>
      </w:pPr>
      <w:r w:rsidRPr="005647EA">
        <w:rPr>
          <w:b/>
        </w:rPr>
        <w:t>OIB</w:t>
      </w:r>
      <w:r>
        <w:rPr>
          <w:b/>
        </w:rPr>
        <w:t>:</w:t>
      </w:r>
      <w:r w:rsidRPr="005647EA">
        <w:rPr>
          <w:b/>
        </w:rPr>
        <w:t xml:space="preserve"> 41412434130</w:t>
      </w:r>
    </w:p>
    <w:p w:rsidR="00D46B97" w:rsidRDefault="00D46B97" w:rsidP="00D46B97">
      <w:pPr>
        <w:spacing w:line="276" w:lineRule="auto"/>
        <w:rPr>
          <w:b/>
        </w:rPr>
      </w:pPr>
    </w:p>
    <w:p w:rsidR="00D46B97" w:rsidRDefault="00D46B97" w:rsidP="00D46B97">
      <w:pPr>
        <w:jc w:val="both"/>
      </w:pPr>
      <w:r>
        <w:t xml:space="preserve">Sukladno Odluci Uprave broj: </w:t>
      </w:r>
      <w:r w:rsidR="002F5A21" w:rsidRPr="002F5A21">
        <w:t>11865</w:t>
      </w:r>
      <w:r w:rsidR="00696698">
        <w:t>/19</w:t>
      </w:r>
      <w:r w:rsidR="002F5A21" w:rsidRPr="002F5A21">
        <w:t xml:space="preserve"> </w:t>
      </w:r>
      <w:r>
        <w:t>od 13. 11. 2019.</w:t>
      </w:r>
      <w:r w:rsidRPr="00EC16C5">
        <w:t xml:space="preserve"> godine</w:t>
      </w:r>
      <w:r w:rsidR="00361851">
        <w:t>,</w:t>
      </w:r>
      <w:r w:rsidR="00696698">
        <w:t xml:space="preserve"> Odluci Uprave broj: 1300/20 od 10. 02. 2020. godine</w:t>
      </w:r>
      <w:r w:rsidR="00361851">
        <w:t xml:space="preserve"> </w:t>
      </w:r>
      <w:r w:rsidR="00361851" w:rsidRPr="00361851">
        <w:rPr>
          <w:color w:val="FF0000"/>
        </w:rPr>
        <w:t xml:space="preserve">i </w:t>
      </w:r>
      <w:r w:rsidR="00361851" w:rsidRPr="00361851">
        <w:rPr>
          <w:color w:val="FF0000"/>
        </w:rPr>
        <w:t xml:space="preserve">Odluci Uprave broj: </w:t>
      </w:r>
      <w:r w:rsidR="00361851" w:rsidRPr="00361851">
        <w:rPr>
          <w:color w:val="FF0000"/>
        </w:rPr>
        <w:t>5812</w:t>
      </w:r>
      <w:r w:rsidR="00361851" w:rsidRPr="00361851">
        <w:rPr>
          <w:color w:val="FF0000"/>
        </w:rPr>
        <w:t xml:space="preserve">/20 od </w:t>
      </w:r>
      <w:r w:rsidR="00361851" w:rsidRPr="00361851">
        <w:rPr>
          <w:color w:val="FF0000"/>
        </w:rPr>
        <w:t>16</w:t>
      </w:r>
      <w:r w:rsidR="00361851" w:rsidRPr="00361851">
        <w:rPr>
          <w:color w:val="FF0000"/>
        </w:rPr>
        <w:t xml:space="preserve">. </w:t>
      </w:r>
      <w:r w:rsidR="00361851" w:rsidRPr="00361851">
        <w:rPr>
          <w:color w:val="FF0000"/>
        </w:rPr>
        <w:t>07</w:t>
      </w:r>
      <w:r w:rsidR="00361851" w:rsidRPr="00361851">
        <w:rPr>
          <w:color w:val="FF0000"/>
        </w:rPr>
        <w:t>. 2020. godine</w:t>
      </w:r>
      <w:r w:rsidRPr="00EC16C5">
        <w:t xml:space="preserve">, Gradsko komunalno poduzeće </w:t>
      </w:r>
      <w:r w:rsidR="00696698" w:rsidRPr="00EC16C5">
        <w:t xml:space="preserve">KOMUNALAC </w:t>
      </w:r>
      <w:r w:rsidRPr="00EC16C5">
        <w:t>d.o.o. Koprivnica, raspisuje:</w:t>
      </w:r>
    </w:p>
    <w:p w:rsidR="00D46B97" w:rsidRDefault="00D46B97" w:rsidP="00D26B7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6B7D" w:rsidRPr="00FC3CB0" w:rsidRDefault="00D26B7D" w:rsidP="00D26B7D">
      <w:pPr>
        <w:pStyle w:val="Default"/>
        <w:jc w:val="center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  <w:b/>
          <w:bCs/>
        </w:rPr>
        <w:t>JAVN</w:t>
      </w:r>
      <w:r w:rsidR="00D46B97">
        <w:rPr>
          <w:rFonts w:ascii="Times New Roman" w:hAnsi="Times New Roman" w:cs="Times New Roman"/>
          <w:b/>
          <w:bCs/>
        </w:rPr>
        <w:t>U</w:t>
      </w:r>
      <w:r w:rsidRPr="00FC3CB0">
        <w:rPr>
          <w:rFonts w:ascii="Times New Roman" w:hAnsi="Times New Roman" w:cs="Times New Roman"/>
          <w:b/>
          <w:bCs/>
        </w:rPr>
        <w:t xml:space="preserve"> PRODAJ</w:t>
      </w:r>
      <w:r w:rsidR="00D46B97">
        <w:rPr>
          <w:rFonts w:ascii="Times New Roman" w:hAnsi="Times New Roman" w:cs="Times New Roman"/>
          <w:b/>
          <w:bCs/>
        </w:rPr>
        <w:t>U</w:t>
      </w:r>
    </w:p>
    <w:p w:rsidR="00D26B7D" w:rsidRPr="00FC3CB0" w:rsidRDefault="00D26B7D" w:rsidP="00D26B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3CB0">
        <w:rPr>
          <w:rFonts w:ascii="Times New Roman" w:hAnsi="Times New Roman" w:cs="Times New Roman"/>
          <w:b/>
          <w:bCs/>
        </w:rPr>
        <w:t>putem prikupljanja pisanih ponuda</w:t>
      </w:r>
      <w:r w:rsidR="00294CE0">
        <w:rPr>
          <w:rFonts w:ascii="Times New Roman" w:hAnsi="Times New Roman" w:cs="Times New Roman"/>
          <w:b/>
          <w:bCs/>
        </w:rPr>
        <w:t xml:space="preserve"> u krugovima</w:t>
      </w:r>
    </w:p>
    <w:p w:rsidR="00D26B7D" w:rsidRDefault="00D26B7D" w:rsidP="00D26B7D">
      <w:pPr>
        <w:pStyle w:val="Default"/>
        <w:rPr>
          <w:rFonts w:ascii="Times New Roman" w:hAnsi="Times New Roman" w:cs="Times New Roman"/>
        </w:rPr>
      </w:pPr>
    </w:p>
    <w:p w:rsidR="00A4037F" w:rsidRDefault="00A4037F" w:rsidP="00A4037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KOMUNALAC d.o.o. nudi na prodaju </w:t>
      </w:r>
      <w:r>
        <w:rPr>
          <w:rFonts w:ascii="Times New Roman" w:hAnsi="Times New Roman" w:cs="Times New Roman"/>
          <w:b/>
        </w:rPr>
        <w:t xml:space="preserve">teretna </w:t>
      </w:r>
      <w:r>
        <w:rPr>
          <w:rFonts w:ascii="Times New Roman" w:hAnsi="Times New Roman" w:cs="Times New Roman"/>
          <w:b/>
          <w:bCs/>
        </w:rPr>
        <w:t xml:space="preserve">vozila </w:t>
      </w:r>
      <w:r>
        <w:rPr>
          <w:rFonts w:ascii="Times New Roman" w:hAnsi="Times New Roman" w:cs="Times New Roman"/>
        </w:rPr>
        <w:t xml:space="preserve">kako slijedi: </w:t>
      </w:r>
    </w:p>
    <w:p w:rsidR="00A4037F" w:rsidRDefault="00A4037F" w:rsidP="00A4037F">
      <w:pPr>
        <w:pStyle w:val="Default"/>
        <w:rPr>
          <w:rFonts w:ascii="Times New Roman" w:hAnsi="Times New Roman" w:cs="Times New Roman"/>
        </w:rPr>
      </w:pPr>
    </w:p>
    <w:p w:rsidR="00A4037F" w:rsidRDefault="00A4037F" w:rsidP="00361851">
      <w:pPr>
        <w:pStyle w:val="Default"/>
        <w:ind w:left="360" w:firstLine="66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1. SPECIJALNO VOZILO ZA SAKUPLJANJE OTPADA -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  <w:bCs/>
        </w:rPr>
        <w:t xml:space="preserve"> 18232 (KC 593 AN)</w:t>
      </w:r>
    </w:p>
    <w:p w:rsidR="00A4037F" w:rsidRPr="00361851" w:rsidRDefault="00A4037F" w:rsidP="00A4037F">
      <w:pPr>
        <w:pStyle w:val="Zaglavlje"/>
        <w:tabs>
          <w:tab w:val="left" w:pos="708"/>
        </w:tabs>
        <w:ind w:firstLine="708"/>
        <w:jc w:val="both"/>
      </w:pPr>
      <w:r w:rsidRPr="00361851">
        <w:t xml:space="preserve">       - </w:t>
      </w:r>
      <w:r w:rsidR="00696698" w:rsidRPr="00361851">
        <w:rPr>
          <w:b/>
          <w:bCs/>
        </w:rPr>
        <w:t>PRODANO</w:t>
      </w:r>
      <w:r w:rsidR="00696698" w:rsidRPr="00361851"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A4037F" w:rsidP="00361851">
      <w:pPr>
        <w:ind w:firstLine="426"/>
        <w:rPr>
          <w:rFonts w:eastAsiaTheme="minorHAnsi"/>
          <w:color w:val="000000"/>
        </w:rPr>
      </w:pPr>
      <w:r>
        <w:t xml:space="preserve">2.  </w:t>
      </w:r>
      <w:r>
        <w:rPr>
          <w:rFonts w:eastAsiaTheme="minorHAnsi"/>
          <w:color w:val="000000"/>
        </w:rPr>
        <w:t>PODIZAČ KONTEJNERA VOLVO- FL614/230 C-89357 (KC 967 GP)</w:t>
      </w:r>
    </w:p>
    <w:p w:rsidR="00361851" w:rsidRP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  <w:rPr>
          <w:b/>
        </w:rPr>
      </w:pPr>
    </w:p>
    <w:p w:rsidR="00A4037F" w:rsidRDefault="00696698" w:rsidP="00361851">
      <w:pPr>
        <w:ind w:firstLine="426"/>
        <w:jc w:val="both"/>
      </w:pPr>
      <w:r>
        <w:rPr>
          <w:bCs/>
        </w:rPr>
        <w:t xml:space="preserve">3. </w:t>
      </w:r>
      <w:r w:rsidR="00A4037F">
        <w:rPr>
          <w:bCs/>
        </w:rPr>
        <w:t>TERETNO VOZILO FIAT DUCATO – 2.3 JTD MULTI JET (KC177- FJ)</w:t>
      </w:r>
    </w:p>
    <w:p w:rsidR="00361851" w:rsidRP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696698" w:rsidP="00361851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4</w:t>
      </w:r>
      <w:r w:rsidR="00A4037F">
        <w:rPr>
          <w:rFonts w:ascii="Times New Roman" w:hAnsi="Times New Roman"/>
          <w:bCs/>
        </w:rPr>
        <w:t xml:space="preserve">. </w:t>
      </w:r>
      <w:r w:rsidR="00A4037F">
        <w:rPr>
          <w:rFonts w:ascii="Times New Roman" w:hAnsi="Times New Roman"/>
        </w:rPr>
        <w:t>CITROEN JUMPER (KC 825 DA)</w:t>
      </w:r>
    </w:p>
    <w:p w:rsidR="00361851" w:rsidRP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696698" w:rsidP="00A4037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A4037F">
        <w:rPr>
          <w:rFonts w:ascii="Times New Roman" w:hAnsi="Times New Roman"/>
        </w:rPr>
        <w:t>.</w:t>
      </w:r>
      <w:r w:rsidR="00361851">
        <w:rPr>
          <w:rFonts w:ascii="Times New Roman" w:hAnsi="Times New Roman"/>
        </w:rPr>
        <w:t xml:space="preserve"> </w:t>
      </w:r>
      <w:r w:rsidR="00A4037F">
        <w:rPr>
          <w:rFonts w:ascii="Times New Roman" w:hAnsi="Times New Roman"/>
        </w:rPr>
        <w:t>LADA NIVA 21214 (KC 961 DB)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</w:pPr>
      <w:r>
        <w:t xml:space="preserve">       - gorivo:                                Benzin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  <w:rPr>
          <w:b/>
        </w:rPr>
      </w:pPr>
      <w:r>
        <w:t xml:space="preserve">       - zapremina:                          1690 ccm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  <w:rPr>
          <w:bCs/>
        </w:rPr>
      </w:pPr>
      <w:r>
        <w:t xml:space="preserve">       - godina proizvodnje :           2005</w:t>
      </w:r>
    </w:p>
    <w:p w:rsidR="00A4037F" w:rsidRDefault="00A4037F" w:rsidP="00A4037F">
      <w:pPr>
        <w:jc w:val="both"/>
        <w:rPr>
          <w:color w:val="FF0000"/>
        </w:rPr>
      </w:pPr>
      <w:r>
        <w:t xml:space="preserve">     </w:t>
      </w:r>
      <w:r>
        <w:tab/>
        <w:t xml:space="preserve">       - broj šasije :                          XTA21214051775297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</w:pPr>
      <w:r>
        <w:t xml:space="preserve">       - kilometraža:                         </w:t>
      </w:r>
      <w:r>
        <w:rPr>
          <w:sz w:val="23"/>
          <w:szCs w:val="23"/>
        </w:rPr>
        <w:t>≈</w:t>
      </w:r>
      <w:r>
        <w:t xml:space="preserve"> 61335 km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</w:pPr>
      <w:r>
        <w:t xml:space="preserve">       - snaga motora:                     60 kW</w:t>
      </w:r>
    </w:p>
    <w:p w:rsidR="00A4037F" w:rsidRDefault="00A4037F" w:rsidP="00A4037F">
      <w:pPr>
        <w:pStyle w:val="Zaglavlje"/>
        <w:tabs>
          <w:tab w:val="left" w:pos="708"/>
        </w:tabs>
        <w:ind w:firstLine="708"/>
        <w:jc w:val="both"/>
      </w:pPr>
      <w:r>
        <w:t xml:space="preserve">       - registrirano:                          odjavljeno 28.8.2019 (nije u voznom stanju)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  <w:rPr>
          <w:b/>
          <w:bCs/>
        </w:rPr>
      </w:pPr>
      <w:r>
        <w:t xml:space="preserve">                   </w:t>
      </w:r>
      <w:r w:rsidRPr="00361851">
        <w:rPr>
          <w:color w:val="FF0000"/>
        </w:rPr>
        <w:t xml:space="preserve">- početna cijena bez PDV-a:  </w:t>
      </w:r>
      <w:r w:rsidR="00361851" w:rsidRPr="00361851">
        <w:rPr>
          <w:b/>
          <w:bCs/>
          <w:color w:val="FF0000"/>
        </w:rPr>
        <w:t>3</w:t>
      </w:r>
      <w:r w:rsidRPr="00361851">
        <w:rPr>
          <w:b/>
          <w:bCs/>
          <w:color w:val="FF0000"/>
        </w:rPr>
        <w:t>.</w:t>
      </w:r>
      <w:r w:rsidR="00361851" w:rsidRPr="00361851">
        <w:rPr>
          <w:b/>
          <w:bCs/>
          <w:color w:val="FF0000"/>
        </w:rPr>
        <w:t>2</w:t>
      </w:r>
      <w:r w:rsidRPr="00361851">
        <w:rPr>
          <w:b/>
          <w:bCs/>
          <w:color w:val="FF0000"/>
        </w:rPr>
        <w:t>00,00 kn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A4037F" w:rsidP="00A403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Vozila se mogu pogledati u razdoblju </w:t>
      </w:r>
      <w:r>
        <w:rPr>
          <w:rFonts w:ascii="Times New Roman" w:hAnsi="Times New Roman" w:cs="Times New Roman"/>
          <w:color w:val="auto"/>
        </w:rPr>
        <w:t xml:space="preserve">od </w:t>
      </w:r>
      <w:r>
        <w:rPr>
          <w:rFonts w:ascii="Times New Roman" w:hAnsi="Times New Roman" w:cs="Times New Roman"/>
          <w:b/>
          <w:color w:val="auto"/>
        </w:rPr>
        <w:t>14.11</w:t>
      </w:r>
      <w:r>
        <w:rPr>
          <w:rFonts w:ascii="Times New Roman" w:hAnsi="Times New Roman" w:cs="Times New Roman"/>
          <w:b/>
          <w:bCs/>
          <w:color w:val="auto"/>
        </w:rPr>
        <w:t>.2019. do 19.11.2019</w:t>
      </w:r>
      <w:r>
        <w:rPr>
          <w:rFonts w:ascii="Times New Roman" w:hAnsi="Times New Roman" w:cs="Times New Roman"/>
        </w:rPr>
        <w:t>., za prvi krug uz prethodni dogovor na broj telefona mob 099 269 30 31 (kontakt osoba g. Mario Župevc), kao i za svaki slijedeći krug ponuda uz prethodni dogovor na naznačeni broj telefona.</w:t>
      </w:r>
    </w:p>
    <w:p w:rsidR="00A4037F" w:rsidRDefault="00A4037F" w:rsidP="00A4037F">
      <w:pPr>
        <w:pStyle w:val="Default"/>
        <w:rPr>
          <w:rFonts w:ascii="Times New Roman" w:hAnsi="Times New Roman" w:cs="Times New Roman"/>
          <w:b/>
          <w:bCs/>
        </w:rPr>
      </w:pPr>
    </w:p>
    <w:p w:rsidR="00A4037F" w:rsidRDefault="00A4037F" w:rsidP="00A403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 ponuđači svoju pisanu ponudu dostavljaju u zatvorenoj omotnici na naslov KOMUNALAC d.o.o., Mosna ulica 15, 48000 Koprivnica, s naznakom «</w:t>
      </w:r>
      <w:r>
        <w:rPr>
          <w:rFonts w:ascii="Times New Roman" w:hAnsi="Times New Roman" w:cs="Times New Roman"/>
          <w:b/>
          <w:bCs/>
        </w:rPr>
        <w:t>Ponuda za kupnju vozila – NE OTVARATI</w:t>
      </w:r>
      <w:r>
        <w:rPr>
          <w:rFonts w:ascii="Times New Roman" w:hAnsi="Times New Roman" w:cs="Times New Roman"/>
        </w:rPr>
        <w:t xml:space="preserve">» putem pošte ili osobnom dostavom u sjedište Komunalca. </w:t>
      </w:r>
    </w:p>
    <w:p w:rsidR="00A4037F" w:rsidRDefault="00A4037F" w:rsidP="00A4037F">
      <w:pPr>
        <w:pStyle w:val="Default"/>
        <w:ind w:firstLine="709"/>
        <w:rPr>
          <w:rFonts w:ascii="Times New Roman" w:hAnsi="Times New Roman" w:cs="Times New Roman"/>
        </w:rPr>
      </w:pPr>
    </w:p>
    <w:p w:rsidR="00A4037F" w:rsidRDefault="00A4037F" w:rsidP="00A4037F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obvezno mora sadržavati: 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plaćenoj jamčevini u iznosu od 1.000,00 kn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prezime, naziv obrta ili trgovačkog društva, 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Osobni identifikacijski broj, </w:t>
      </w:r>
    </w:p>
    <w:p w:rsidR="00A4037F" w:rsidRPr="00B35099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 ili sjedišta</w:t>
      </w:r>
      <w:r w:rsidR="00B35099">
        <w:rPr>
          <w:rFonts w:ascii="Times New Roman" w:hAnsi="Times New Roman" w:cs="Times New Roman"/>
        </w:rPr>
        <w:t>,</w:t>
      </w:r>
      <w:r>
        <w:t xml:space="preserve">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telefona, e-mail adresa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Redni broj i naziv vozila na koje se ponuda odnosi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ponuđene cijene bez PDV,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ili potpis i pečat ponuđača.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Jamčevina se uplaćuje na žiro-račun Komunalca, IBAN HR56 2386 00211005 08591 ili na blagajni Komunalca, Mosna ulica 15, Koprivnica.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mogu dati fizičke ili pravne osobe (obrti ili trgovačka društva).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Ponude bez prethodnih elemenata </w:t>
      </w:r>
      <w:r>
        <w:rPr>
          <w:rFonts w:ascii="Times New Roman" w:hAnsi="Times New Roman" w:cs="Times New Roman"/>
          <w:b/>
        </w:rPr>
        <w:t xml:space="preserve">neće se uzeti u razmatranje.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696698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Rok za dostavu ponuda je </w:t>
      </w:r>
      <w:r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bCs/>
          <w:color w:val="auto"/>
        </w:rPr>
        <w:t xml:space="preserve">.11.2019. do 12:00 </w:t>
      </w:r>
      <w:r>
        <w:rPr>
          <w:rFonts w:ascii="Times New Roman" w:hAnsi="Times New Roman" w:cs="Times New Roman"/>
          <w:color w:val="auto"/>
        </w:rPr>
        <w:t xml:space="preserve">sati za prvi krug pisanih ponuda. Javno otvaranje ponuda u prvom krugu biti će </w:t>
      </w:r>
      <w:r>
        <w:rPr>
          <w:rFonts w:ascii="Times New Roman" w:hAnsi="Times New Roman" w:cs="Times New Roman"/>
          <w:b/>
          <w:bCs/>
          <w:color w:val="auto"/>
        </w:rPr>
        <w:t xml:space="preserve">20.11.2019. </w:t>
      </w:r>
      <w:r>
        <w:rPr>
          <w:rFonts w:ascii="Times New Roman" w:hAnsi="Times New Roman" w:cs="Times New Roman"/>
          <w:color w:val="auto"/>
        </w:rPr>
        <w:t xml:space="preserve">s početkom u </w:t>
      </w:r>
      <w:r>
        <w:rPr>
          <w:rFonts w:ascii="Times New Roman" w:hAnsi="Times New Roman" w:cs="Times New Roman"/>
          <w:b/>
          <w:bCs/>
          <w:color w:val="auto"/>
        </w:rPr>
        <w:t>12,30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sati u sjedištu KOMUNALCA d.o.o., Mosna ulica 15, Koprivnica u velikoj Sali za sastanke u podrumu.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Otvaranje ponuda u svakom slijedećem krugu biti će svake srijede u mjesecu u 14.00 sati. Ako je pojedina srijeda u mjesecu neradni dan, otvaranje se prebacuje za slijedeći radni dan u 14.00 sati. 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zaprime ponude za isto vozilo sa istom ponuđenom cijenom, pozvat će se ponuditelji sa istom cjenovnom ponudom da do slijedećeg dana do 12.00 sati dostave ponovno svoje ponude.   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Javnom otvaranju ponuda </w:t>
      </w:r>
      <w:r>
        <w:rPr>
          <w:rFonts w:ascii="Times New Roman" w:hAnsi="Times New Roman" w:cs="Times New Roman"/>
          <w:b/>
        </w:rPr>
        <w:t xml:space="preserve">mogu </w:t>
      </w:r>
      <w:r>
        <w:rPr>
          <w:rFonts w:ascii="Times New Roman" w:hAnsi="Times New Roman" w:cs="Times New Roman"/>
        </w:rPr>
        <w:t>prisustvovati i ponuđači.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>O rezultatima odabira najpovoljnijeg ponuđača ponuđači će biti obavješteni putem mrežne stranice Komunalca (</w:t>
      </w:r>
      <w:hyperlink r:id="rId5" w:history="1">
        <w:r>
          <w:rPr>
            <w:rStyle w:val="Hiperveza"/>
            <w:rFonts w:ascii="Times New Roman" w:hAnsi="Times New Roman" w:cs="Times New Roman"/>
          </w:rPr>
          <w:t>www.komunalac-kc.hr</w:t>
        </w:r>
      </w:hyperlink>
      <w:r>
        <w:rPr>
          <w:rFonts w:ascii="Times New Roman" w:hAnsi="Times New Roman" w:cs="Times New Roman"/>
        </w:rPr>
        <w:t xml:space="preserve">) ili putem e-maila u roku od 8 dana po donošenju odluke. Nezadovoljni ponuđači imaju pravo uvida u ponudbenu dokumentaciju.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</w:rPr>
        <w:t xml:space="preserve">Najpovoljniji ponuđač dužan je u roku od 5 dana od dana obavijesti na mrežnoj stranici Komunalca ili putem e-maila izvršiti uplatu razliku iznosa iz svoje ponude uvećanog za 25% PDV (umanjeno za iznos jamčevine) na žiro račun KOMUNALCA d.o.o., IBAN HR56 2386 00211005 08591 otvorenog kod Podravske banke d.d. Koprivnica.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izvrši li najpovoljniji ponuđač uplatu u traženom roku Uprava KOMUNALCA d.o.o. može pravo kupnje dati idućem najpovoljnijem ponuđaču ili ponoviti postupak.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>Vozilo se prodaje po načelu „viđeno-kupljeno“. Reklamacije na kupljeno vozilo se ne priznaju.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>Primopredaja vozila i sve prateće dokumentacije će uslijediti nakon uplate kupoprodajne cijene, a prema dogovoru s ovlaštenim predstavnikom KOMUNALCA d.o.o..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  <w:r w:rsidRPr="00696698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Ovaj tekst javne prodaje je pripremljen kao čistopis sukladno </w:t>
      </w:r>
      <w:r w:rsidRPr="00696698">
        <w:rPr>
          <w:rFonts w:ascii="Times New Roman" w:hAnsi="Times New Roman" w:cs="Times New Roman"/>
        </w:rPr>
        <w:t>Odluci Uprave broj: 1300/20 od 10. 02. 2020. godine</w:t>
      </w:r>
      <w:r>
        <w:rPr>
          <w:rFonts w:ascii="Times New Roman" w:hAnsi="Times New Roman" w:cs="Times New Roman"/>
        </w:rPr>
        <w:t xml:space="preserve"> te će kao takav objaviti na web stranici Komunalca.</w:t>
      </w:r>
    </w:p>
    <w:p w:rsidR="00B35099" w:rsidRDefault="00B35099" w:rsidP="00B35099">
      <w:pPr>
        <w:pStyle w:val="Default"/>
        <w:ind w:right="5811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righ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Koprivnici, </w:t>
      </w:r>
      <w:r w:rsidR="0036185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="00361851">
        <w:rPr>
          <w:rFonts w:ascii="Times New Roman" w:hAnsi="Times New Roman" w:cs="Times New Roman"/>
        </w:rPr>
        <w:t>srpnja</w:t>
      </w:r>
      <w:r>
        <w:rPr>
          <w:rFonts w:ascii="Times New Roman" w:hAnsi="Times New Roman" w:cs="Times New Roman"/>
        </w:rPr>
        <w:t xml:space="preserve"> 20</w:t>
      </w:r>
      <w:r w:rsidR="006966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B35099" w:rsidRDefault="00B35099" w:rsidP="00B35099">
      <w:pPr>
        <w:pStyle w:val="Default"/>
        <w:ind w:left="5670"/>
      </w:pPr>
      <w:r>
        <w:rPr>
          <w:rFonts w:ascii="Times New Roman" w:hAnsi="Times New Roman" w:cs="Times New Roman"/>
        </w:rPr>
        <w:t>KOMUNALAC d.o.o. Koprivnica</w:t>
      </w:r>
      <w:r>
        <w:t xml:space="preserve"> </w:t>
      </w:r>
      <w:bookmarkStart w:id="0" w:name="_GoBack"/>
      <w:bookmarkEnd w:id="0"/>
    </w:p>
    <w:sectPr w:rsidR="00B3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7D"/>
    <w:rsid w:val="0005772E"/>
    <w:rsid w:val="00281B56"/>
    <w:rsid w:val="00294CE0"/>
    <w:rsid w:val="002F5A21"/>
    <w:rsid w:val="00361851"/>
    <w:rsid w:val="00502654"/>
    <w:rsid w:val="00696698"/>
    <w:rsid w:val="006A2166"/>
    <w:rsid w:val="008F3B84"/>
    <w:rsid w:val="00A4037F"/>
    <w:rsid w:val="00B35099"/>
    <w:rsid w:val="00D26B7D"/>
    <w:rsid w:val="00D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E13"/>
  <w15:chartTrackingRefBased/>
  <w15:docId w15:val="{A2A0A4AD-2BE7-4E3F-8BDC-BB4FD2C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B7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D26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6B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2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Kelemen</dc:creator>
  <cp:keywords/>
  <dc:description/>
  <cp:lastModifiedBy>Matija Torma</cp:lastModifiedBy>
  <cp:revision>3</cp:revision>
  <dcterms:created xsi:type="dcterms:W3CDTF">2020-07-20T12:46:00Z</dcterms:created>
  <dcterms:modified xsi:type="dcterms:W3CDTF">2020-07-20T12:50:00Z</dcterms:modified>
</cp:coreProperties>
</file>