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F579" w14:textId="77777777" w:rsidR="00356D72" w:rsidRPr="00211394" w:rsidRDefault="00356D72" w:rsidP="008E0D5B">
      <w:pPr>
        <w:spacing w:line="240" w:lineRule="atLeast"/>
        <w:jc w:val="both"/>
        <w:rPr>
          <w:rFonts w:ascii="Times New Roman" w:hAnsi="Times New Roman" w:cs="Times New Roman"/>
        </w:rPr>
      </w:pPr>
      <w:r w:rsidRPr="00211394">
        <w:rPr>
          <w:rFonts w:ascii="Times New Roman" w:hAnsi="Times New Roman" w:cs="Times New Roman"/>
        </w:rPr>
        <w:t>Prema čl. 16.st. 2 Uredbe o gospodarenju komunalnim otpadom (NN 50/17), GKP Komunalac d.o.o. Koprivnica dostavlja</w:t>
      </w:r>
    </w:p>
    <w:p w14:paraId="73BC008A" w14:textId="7E24E0A7" w:rsidR="00356D72" w:rsidRPr="00211394" w:rsidRDefault="00356D72" w:rsidP="008E0D5B">
      <w:pPr>
        <w:spacing w:line="240" w:lineRule="atLeast"/>
        <w:jc w:val="center"/>
        <w:rPr>
          <w:rFonts w:ascii="Times New Roman" w:hAnsi="Times New Roman" w:cs="Times New Roman"/>
          <w:b/>
        </w:rPr>
      </w:pPr>
      <w:r w:rsidRPr="00211394">
        <w:rPr>
          <w:rFonts w:ascii="Times New Roman" w:hAnsi="Times New Roman" w:cs="Times New Roman"/>
          <w:b/>
        </w:rPr>
        <w:t>OBAVIJEST</w:t>
      </w:r>
      <w:r w:rsidR="005015F3">
        <w:rPr>
          <w:rFonts w:ascii="Times New Roman" w:hAnsi="Times New Roman" w:cs="Times New Roman"/>
          <w:b/>
        </w:rPr>
        <w:t xml:space="preserve"> </w:t>
      </w:r>
      <w:r w:rsidRPr="00211394">
        <w:rPr>
          <w:rFonts w:ascii="Times New Roman" w:hAnsi="Times New Roman" w:cs="Times New Roman"/>
          <w:b/>
        </w:rPr>
        <w:t>O PRIKUPLJANJU MIJEŠANOG, BIORAZGRADIVOG</w:t>
      </w:r>
      <w:r w:rsidR="005015F3">
        <w:rPr>
          <w:rFonts w:ascii="Times New Roman" w:hAnsi="Times New Roman" w:cs="Times New Roman"/>
          <w:b/>
        </w:rPr>
        <w:t xml:space="preserve"> </w:t>
      </w:r>
      <w:r w:rsidRPr="00211394">
        <w:rPr>
          <w:rFonts w:ascii="Times New Roman" w:hAnsi="Times New Roman" w:cs="Times New Roman"/>
          <w:b/>
        </w:rPr>
        <w:t>I RECIKLABILNOG KOMUNALNOG OTPADA</w:t>
      </w:r>
      <w:r w:rsidR="008D5DF7">
        <w:rPr>
          <w:rFonts w:ascii="Times New Roman" w:hAnsi="Times New Roman" w:cs="Times New Roman"/>
          <w:b/>
        </w:rPr>
        <w:t xml:space="preserve"> ZA 2022. GODINU</w:t>
      </w:r>
    </w:p>
    <w:p w14:paraId="0E6DA951" w14:textId="77777777" w:rsidR="00356D72" w:rsidRPr="00211394" w:rsidRDefault="00356D72" w:rsidP="008E0D5B">
      <w:pPr>
        <w:spacing w:line="240" w:lineRule="atLeast"/>
        <w:rPr>
          <w:rFonts w:ascii="Times New Roman" w:hAnsi="Times New Roman" w:cs="Times New Roman"/>
        </w:rPr>
      </w:pPr>
      <w:r w:rsidRPr="00211394">
        <w:rPr>
          <w:rFonts w:ascii="Times New Roman" w:hAnsi="Times New Roman" w:cs="Times New Roman"/>
        </w:rPr>
        <w:t xml:space="preserve">Korisnici su dužni na dan odvoza iznijeti spremnike za otpad na javnu površinu ispred svojih stambenih ili poslovnih objekata </w:t>
      </w:r>
      <w:r w:rsidRPr="00211394">
        <w:rPr>
          <w:rFonts w:ascii="Times New Roman" w:hAnsi="Times New Roman" w:cs="Times New Roman"/>
          <w:b/>
        </w:rPr>
        <w:t>najkasnije do 7,00 sati ujutro.</w:t>
      </w:r>
      <w:r w:rsidRPr="00211394">
        <w:rPr>
          <w:rFonts w:ascii="Times New Roman" w:hAnsi="Times New Roman" w:cs="Times New Roman"/>
        </w:rPr>
        <w:t xml:space="preserve"> </w:t>
      </w:r>
    </w:p>
    <w:tbl>
      <w:tblPr>
        <w:tblStyle w:val="Reetkatablice"/>
        <w:tblW w:w="10997" w:type="dxa"/>
        <w:jc w:val="center"/>
        <w:tblLook w:val="04A0" w:firstRow="1" w:lastRow="0" w:firstColumn="1" w:lastColumn="0" w:noHBand="0" w:noVBand="1"/>
      </w:tblPr>
      <w:tblGrid>
        <w:gridCol w:w="2146"/>
        <w:gridCol w:w="1960"/>
        <w:gridCol w:w="1696"/>
        <w:gridCol w:w="1664"/>
        <w:gridCol w:w="1743"/>
        <w:gridCol w:w="1788"/>
      </w:tblGrid>
      <w:tr w:rsidR="008E0D5B" w:rsidRPr="00663A91" w14:paraId="2DA1C29D" w14:textId="77777777" w:rsidTr="00790CF8">
        <w:trPr>
          <w:trHeight w:val="652"/>
          <w:jc w:val="center"/>
        </w:trPr>
        <w:tc>
          <w:tcPr>
            <w:tcW w:w="2146" w:type="dxa"/>
            <w:shd w:val="clear" w:color="auto" w:fill="EDEDED" w:themeFill="accent3" w:themeFillTint="33"/>
            <w:vAlign w:val="center"/>
          </w:tcPr>
          <w:p w14:paraId="20055395" w14:textId="77777777" w:rsidR="008E0D5B" w:rsidRPr="00663A91" w:rsidRDefault="008E0D5B" w:rsidP="009926D9">
            <w:pPr>
              <w:spacing w:line="240" w:lineRule="atLeast"/>
              <w:jc w:val="center"/>
              <w:rPr>
                <w:rFonts w:ascii="Times New Roman" w:hAnsi="Times New Roman"/>
                <w:b/>
                <w:sz w:val="24"/>
              </w:rPr>
            </w:pPr>
            <w:r w:rsidRPr="00663A91">
              <w:rPr>
                <w:rFonts w:ascii="Times New Roman" w:hAnsi="Times New Roman"/>
                <w:b/>
                <w:sz w:val="24"/>
              </w:rPr>
              <w:t>VRSTA OTPADA</w:t>
            </w:r>
          </w:p>
        </w:tc>
        <w:tc>
          <w:tcPr>
            <w:tcW w:w="1960" w:type="dxa"/>
            <w:shd w:val="clear" w:color="auto" w:fill="EDEDED" w:themeFill="accent3" w:themeFillTint="33"/>
            <w:vAlign w:val="center"/>
          </w:tcPr>
          <w:p w14:paraId="076435BA" w14:textId="77777777" w:rsidR="008E0D5B" w:rsidRPr="00663A91" w:rsidRDefault="00123DFE" w:rsidP="008E0D5B">
            <w:pPr>
              <w:spacing w:line="240" w:lineRule="atLeast"/>
              <w:jc w:val="center"/>
              <w:rPr>
                <w:rFonts w:ascii="Times New Roman" w:hAnsi="Times New Roman"/>
                <w:b/>
                <w:sz w:val="24"/>
              </w:rPr>
            </w:pPr>
            <w:r>
              <w:rPr>
                <w:rFonts w:ascii="Times New Roman" w:hAnsi="Times New Roman"/>
                <w:b/>
                <w:sz w:val="24"/>
              </w:rPr>
              <w:t xml:space="preserve">Miješani komunalni </w:t>
            </w:r>
          </w:p>
        </w:tc>
        <w:tc>
          <w:tcPr>
            <w:tcW w:w="1696" w:type="dxa"/>
            <w:shd w:val="clear" w:color="auto" w:fill="EDEDED" w:themeFill="accent3" w:themeFillTint="33"/>
            <w:vAlign w:val="center"/>
          </w:tcPr>
          <w:p w14:paraId="2A6DD5B2" w14:textId="77777777" w:rsidR="008E0D5B" w:rsidRPr="00663A91" w:rsidRDefault="00123DFE" w:rsidP="008E0D5B">
            <w:pPr>
              <w:spacing w:line="240" w:lineRule="atLeast"/>
              <w:jc w:val="center"/>
              <w:rPr>
                <w:rFonts w:ascii="Times New Roman" w:hAnsi="Times New Roman"/>
                <w:b/>
                <w:sz w:val="24"/>
              </w:rPr>
            </w:pPr>
            <w:r>
              <w:rPr>
                <w:rFonts w:ascii="Times New Roman" w:hAnsi="Times New Roman"/>
                <w:b/>
                <w:sz w:val="24"/>
              </w:rPr>
              <w:t>Biorazgradivi</w:t>
            </w:r>
          </w:p>
        </w:tc>
        <w:tc>
          <w:tcPr>
            <w:tcW w:w="1664" w:type="dxa"/>
            <w:shd w:val="clear" w:color="auto" w:fill="EDEDED" w:themeFill="accent3" w:themeFillTint="33"/>
            <w:vAlign w:val="center"/>
          </w:tcPr>
          <w:p w14:paraId="52ABDF2F" w14:textId="77777777" w:rsidR="008E0D5B" w:rsidRPr="00663A91" w:rsidRDefault="00123DFE" w:rsidP="008E0D5B">
            <w:pPr>
              <w:spacing w:line="240" w:lineRule="atLeast"/>
              <w:jc w:val="center"/>
              <w:rPr>
                <w:rFonts w:ascii="Times New Roman" w:hAnsi="Times New Roman"/>
                <w:b/>
                <w:sz w:val="24"/>
              </w:rPr>
            </w:pPr>
            <w:r>
              <w:rPr>
                <w:rFonts w:ascii="Times New Roman" w:hAnsi="Times New Roman"/>
                <w:b/>
                <w:sz w:val="24"/>
              </w:rPr>
              <w:t>Papir</w:t>
            </w:r>
          </w:p>
        </w:tc>
        <w:tc>
          <w:tcPr>
            <w:tcW w:w="1743" w:type="dxa"/>
            <w:shd w:val="clear" w:color="auto" w:fill="EDEDED" w:themeFill="accent3" w:themeFillTint="33"/>
            <w:vAlign w:val="center"/>
          </w:tcPr>
          <w:p w14:paraId="269DFFE4" w14:textId="77777777" w:rsidR="008E0D5B" w:rsidRPr="00663A91" w:rsidRDefault="00123DFE" w:rsidP="008E0D5B">
            <w:pPr>
              <w:spacing w:line="240" w:lineRule="atLeast"/>
              <w:jc w:val="center"/>
              <w:rPr>
                <w:rFonts w:ascii="Times New Roman" w:hAnsi="Times New Roman"/>
                <w:b/>
                <w:sz w:val="24"/>
              </w:rPr>
            </w:pPr>
            <w:r>
              <w:rPr>
                <w:rFonts w:ascii="Times New Roman" w:hAnsi="Times New Roman"/>
                <w:b/>
                <w:sz w:val="24"/>
              </w:rPr>
              <w:t>Plastika</w:t>
            </w:r>
          </w:p>
        </w:tc>
        <w:tc>
          <w:tcPr>
            <w:tcW w:w="1788" w:type="dxa"/>
            <w:shd w:val="clear" w:color="auto" w:fill="EDEDED" w:themeFill="accent3" w:themeFillTint="33"/>
            <w:vAlign w:val="center"/>
          </w:tcPr>
          <w:p w14:paraId="166EA44C" w14:textId="77777777" w:rsidR="008E0D5B" w:rsidRPr="00663A91" w:rsidRDefault="00123DFE" w:rsidP="008E0D5B">
            <w:pPr>
              <w:spacing w:line="240" w:lineRule="atLeast"/>
              <w:jc w:val="center"/>
              <w:rPr>
                <w:rFonts w:ascii="Times New Roman" w:hAnsi="Times New Roman"/>
                <w:b/>
                <w:sz w:val="24"/>
              </w:rPr>
            </w:pPr>
            <w:r>
              <w:rPr>
                <w:rFonts w:ascii="Times New Roman" w:hAnsi="Times New Roman"/>
                <w:b/>
                <w:sz w:val="24"/>
              </w:rPr>
              <w:t>Glomazni</w:t>
            </w:r>
          </w:p>
        </w:tc>
      </w:tr>
      <w:tr w:rsidR="002A01B3" w:rsidRPr="00663A91" w14:paraId="1E391A12" w14:textId="77777777" w:rsidTr="00790CF8">
        <w:trPr>
          <w:trHeight w:val="588"/>
          <w:jc w:val="center"/>
        </w:trPr>
        <w:tc>
          <w:tcPr>
            <w:tcW w:w="2146" w:type="dxa"/>
            <w:shd w:val="clear" w:color="auto" w:fill="EDEDED" w:themeFill="accent3" w:themeFillTint="33"/>
            <w:vAlign w:val="center"/>
          </w:tcPr>
          <w:p w14:paraId="31B3D40F"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SIJEČANJ</w:t>
            </w:r>
          </w:p>
        </w:tc>
        <w:tc>
          <w:tcPr>
            <w:tcW w:w="1960" w:type="dxa"/>
          </w:tcPr>
          <w:p w14:paraId="5ADB00D0" w14:textId="535EDFA2" w:rsidR="002A01B3" w:rsidRPr="006B101C" w:rsidRDefault="00286B61" w:rsidP="002A01B3">
            <w:pPr>
              <w:spacing w:line="240" w:lineRule="atLeast"/>
              <w:rPr>
                <w:rFonts w:ascii="Times New Roman" w:hAnsi="Times New Roman"/>
                <w:sz w:val="24"/>
              </w:rPr>
            </w:pPr>
            <w:r>
              <w:rPr>
                <w:rFonts w:ascii="Times New Roman" w:hAnsi="Times New Roman"/>
                <w:sz w:val="24"/>
              </w:rPr>
              <w:t>10.01., 24.01.</w:t>
            </w:r>
          </w:p>
        </w:tc>
        <w:tc>
          <w:tcPr>
            <w:tcW w:w="1696" w:type="dxa"/>
          </w:tcPr>
          <w:p w14:paraId="1EBB22B3" w14:textId="371D2804" w:rsidR="002A01B3" w:rsidRPr="006B101C" w:rsidRDefault="00286B61" w:rsidP="002A01B3">
            <w:pPr>
              <w:spacing w:line="240" w:lineRule="atLeast"/>
              <w:rPr>
                <w:rFonts w:ascii="Times New Roman" w:hAnsi="Times New Roman"/>
                <w:sz w:val="24"/>
              </w:rPr>
            </w:pPr>
            <w:r>
              <w:rPr>
                <w:rFonts w:ascii="Times New Roman" w:hAnsi="Times New Roman"/>
                <w:sz w:val="24"/>
              </w:rPr>
              <w:t>13.01.</w:t>
            </w:r>
          </w:p>
        </w:tc>
        <w:tc>
          <w:tcPr>
            <w:tcW w:w="1664" w:type="dxa"/>
          </w:tcPr>
          <w:p w14:paraId="0C2EFF87" w14:textId="4ED0FADA" w:rsidR="002A01B3" w:rsidRPr="006B101C" w:rsidRDefault="00286B61" w:rsidP="002A01B3">
            <w:pPr>
              <w:spacing w:line="240" w:lineRule="atLeast"/>
              <w:rPr>
                <w:rFonts w:ascii="Times New Roman" w:hAnsi="Times New Roman"/>
                <w:sz w:val="24"/>
              </w:rPr>
            </w:pPr>
            <w:r>
              <w:rPr>
                <w:rFonts w:ascii="Times New Roman" w:hAnsi="Times New Roman"/>
                <w:sz w:val="24"/>
              </w:rPr>
              <w:t>21.01.</w:t>
            </w:r>
          </w:p>
        </w:tc>
        <w:tc>
          <w:tcPr>
            <w:tcW w:w="1743" w:type="dxa"/>
          </w:tcPr>
          <w:p w14:paraId="020D9100" w14:textId="68B30E1C" w:rsidR="002A01B3" w:rsidRPr="006B101C" w:rsidRDefault="00286B61" w:rsidP="002A01B3">
            <w:pPr>
              <w:spacing w:line="240" w:lineRule="atLeast"/>
              <w:rPr>
                <w:rFonts w:ascii="Times New Roman" w:hAnsi="Times New Roman"/>
                <w:sz w:val="24"/>
              </w:rPr>
            </w:pPr>
            <w:r>
              <w:rPr>
                <w:rFonts w:ascii="Times New Roman" w:hAnsi="Times New Roman"/>
                <w:sz w:val="24"/>
              </w:rPr>
              <w:t>28.01.</w:t>
            </w:r>
          </w:p>
        </w:tc>
        <w:tc>
          <w:tcPr>
            <w:tcW w:w="1788" w:type="dxa"/>
          </w:tcPr>
          <w:p w14:paraId="5D804DE4" w14:textId="08A479A3" w:rsidR="002A01B3" w:rsidRPr="006B101C" w:rsidRDefault="002A01B3" w:rsidP="002A01B3">
            <w:pPr>
              <w:spacing w:line="240" w:lineRule="atLeast"/>
              <w:rPr>
                <w:rFonts w:ascii="Times New Roman" w:hAnsi="Times New Roman"/>
                <w:sz w:val="24"/>
              </w:rPr>
            </w:pPr>
          </w:p>
        </w:tc>
      </w:tr>
      <w:tr w:rsidR="002A01B3" w:rsidRPr="00663A91" w14:paraId="1BED2F25" w14:textId="77777777" w:rsidTr="00790CF8">
        <w:trPr>
          <w:trHeight w:val="588"/>
          <w:jc w:val="center"/>
        </w:trPr>
        <w:tc>
          <w:tcPr>
            <w:tcW w:w="2146" w:type="dxa"/>
            <w:shd w:val="clear" w:color="auto" w:fill="EDEDED" w:themeFill="accent3" w:themeFillTint="33"/>
            <w:vAlign w:val="center"/>
          </w:tcPr>
          <w:p w14:paraId="0FA9E0C9"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VELJAČA</w:t>
            </w:r>
          </w:p>
        </w:tc>
        <w:tc>
          <w:tcPr>
            <w:tcW w:w="1960" w:type="dxa"/>
          </w:tcPr>
          <w:p w14:paraId="032133FF" w14:textId="3E0E7F49" w:rsidR="002A01B3" w:rsidRPr="006B101C" w:rsidRDefault="00286B61" w:rsidP="002A01B3">
            <w:pPr>
              <w:spacing w:line="240" w:lineRule="atLeast"/>
              <w:rPr>
                <w:rFonts w:ascii="Times New Roman" w:hAnsi="Times New Roman"/>
                <w:sz w:val="24"/>
              </w:rPr>
            </w:pPr>
            <w:r>
              <w:rPr>
                <w:rFonts w:ascii="Times New Roman" w:hAnsi="Times New Roman"/>
                <w:sz w:val="24"/>
              </w:rPr>
              <w:t>07.02., 21.02.</w:t>
            </w:r>
          </w:p>
        </w:tc>
        <w:tc>
          <w:tcPr>
            <w:tcW w:w="1696" w:type="dxa"/>
          </w:tcPr>
          <w:p w14:paraId="2BD48139" w14:textId="05174019" w:rsidR="002A01B3" w:rsidRPr="006B101C" w:rsidRDefault="00286B61" w:rsidP="002A01B3">
            <w:pPr>
              <w:spacing w:line="240" w:lineRule="atLeast"/>
              <w:rPr>
                <w:rFonts w:ascii="Times New Roman" w:hAnsi="Times New Roman"/>
                <w:sz w:val="24"/>
              </w:rPr>
            </w:pPr>
            <w:r>
              <w:rPr>
                <w:rFonts w:ascii="Times New Roman" w:hAnsi="Times New Roman"/>
                <w:sz w:val="24"/>
              </w:rPr>
              <w:t>10.02.</w:t>
            </w:r>
          </w:p>
        </w:tc>
        <w:tc>
          <w:tcPr>
            <w:tcW w:w="1664" w:type="dxa"/>
          </w:tcPr>
          <w:p w14:paraId="126E3B68" w14:textId="21F89781" w:rsidR="002A01B3" w:rsidRPr="006B101C" w:rsidRDefault="00286B61" w:rsidP="002A01B3">
            <w:pPr>
              <w:spacing w:line="240" w:lineRule="atLeast"/>
              <w:rPr>
                <w:rFonts w:ascii="Times New Roman" w:hAnsi="Times New Roman"/>
                <w:sz w:val="24"/>
              </w:rPr>
            </w:pPr>
            <w:r>
              <w:rPr>
                <w:rFonts w:ascii="Times New Roman" w:hAnsi="Times New Roman"/>
                <w:sz w:val="24"/>
              </w:rPr>
              <w:t>18.02.</w:t>
            </w:r>
          </w:p>
        </w:tc>
        <w:tc>
          <w:tcPr>
            <w:tcW w:w="1743" w:type="dxa"/>
          </w:tcPr>
          <w:p w14:paraId="29E9CB24" w14:textId="186D04DE" w:rsidR="002A01B3" w:rsidRPr="006B101C" w:rsidRDefault="00286B61" w:rsidP="002A01B3">
            <w:pPr>
              <w:spacing w:line="240" w:lineRule="atLeast"/>
              <w:rPr>
                <w:rFonts w:ascii="Times New Roman" w:hAnsi="Times New Roman"/>
                <w:sz w:val="24"/>
              </w:rPr>
            </w:pPr>
            <w:r>
              <w:rPr>
                <w:rFonts w:ascii="Times New Roman" w:hAnsi="Times New Roman"/>
                <w:sz w:val="24"/>
              </w:rPr>
              <w:t>25.02.</w:t>
            </w:r>
          </w:p>
        </w:tc>
        <w:tc>
          <w:tcPr>
            <w:tcW w:w="1788" w:type="dxa"/>
          </w:tcPr>
          <w:p w14:paraId="0922ED10" w14:textId="38D4DDA0" w:rsidR="002A01B3" w:rsidRPr="006B101C" w:rsidRDefault="002A01B3" w:rsidP="002A01B3">
            <w:pPr>
              <w:spacing w:line="240" w:lineRule="atLeast"/>
              <w:rPr>
                <w:rFonts w:ascii="Times New Roman" w:hAnsi="Times New Roman"/>
                <w:sz w:val="24"/>
              </w:rPr>
            </w:pPr>
          </w:p>
        </w:tc>
      </w:tr>
      <w:tr w:rsidR="002A01B3" w:rsidRPr="00663A91" w14:paraId="0BF89C14" w14:textId="77777777" w:rsidTr="00790CF8">
        <w:trPr>
          <w:trHeight w:val="588"/>
          <w:jc w:val="center"/>
        </w:trPr>
        <w:tc>
          <w:tcPr>
            <w:tcW w:w="2146" w:type="dxa"/>
            <w:shd w:val="clear" w:color="auto" w:fill="EDEDED" w:themeFill="accent3" w:themeFillTint="33"/>
            <w:vAlign w:val="center"/>
          </w:tcPr>
          <w:p w14:paraId="753657FC"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OŽUJAK</w:t>
            </w:r>
          </w:p>
        </w:tc>
        <w:tc>
          <w:tcPr>
            <w:tcW w:w="1960" w:type="dxa"/>
          </w:tcPr>
          <w:p w14:paraId="40DA4B91" w14:textId="2780FF5B" w:rsidR="002A01B3" w:rsidRPr="006B101C" w:rsidRDefault="00286B61" w:rsidP="002A01B3">
            <w:pPr>
              <w:spacing w:line="240" w:lineRule="atLeast"/>
              <w:rPr>
                <w:rFonts w:ascii="Times New Roman" w:hAnsi="Times New Roman"/>
                <w:sz w:val="24"/>
              </w:rPr>
            </w:pPr>
            <w:r>
              <w:rPr>
                <w:rFonts w:ascii="Times New Roman" w:hAnsi="Times New Roman"/>
                <w:sz w:val="24"/>
              </w:rPr>
              <w:t>07.03., 21.03.</w:t>
            </w:r>
          </w:p>
        </w:tc>
        <w:tc>
          <w:tcPr>
            <w:tcW w:w="1696" w:type="dxa"/>
          </w:tcPr>
          <w:p w14:paraId="1191DE9B" w14:textId="592E6511" w:rsidR="002A01B3" w:rsidRPr="006B101C" w:rsidRDefault="00286B61" w:rsidP="002A01B3">
            <w:pPr>
              <w:spacing w:line="240" w:lineRule="atLeast"/>
              <w:rPr>
                <w:rFonts w:ascii="Times New Roman" w:hAnsi="Times New Roman"/>
                <w:sz w:val="24"/>
              </w:rPr>
            </w:pPr>
            <w:r>
              <w:rPr>
                <w:rFonts w:ascii="Times New Roman" w:hAnsi="Times New Roman"/>
                <w:sz w:val="24"/>
              </w:rPr>
              <w:t>17.03.</w:t>
            </w:r>
          </w:p>
        </w:tc>
        <w:tc>
          <w:tcPr>
            <w:tcW w:w="1664" w:type="dxa"/>
          </w:tcPr>
          <w:p w14:paraId="2415AD7D" w14:textId="06609C1C" w:rsidR="002A01B3" w:rsidRPr="006B101C" w:rsidRDefault="00286B61" w:rsidP="002A01B3">
            <w:pPr>
              <w:spacing w:line="240" w:lineRule="atLeast"/>
              <w:rPr>
                <w:rFonts w:ascii="Times New Roman" w:hAnsi="Times New Roman"/>
                <w:sz w:val="24"/>
              </w:rPr>
            </w:pPr>
            <w:r>
              <w:rPr>
                <w:rFonts w:ascii="Times New Roman" w:hAnsi="Times New Roman"/>
                <w:sz w:val="24"/>
              </w:rPr>
              <w:t>18.03.</w:t>
            </w:r>
          </w:p>
        </w:tc>
        <w:tc>
          <w:tcPr>
            <w:tcW w:w="1743" w:type="dxa"/>
          </w:tcPr>
          <w:p w14:paraId="6EAD4B54" w14:textId="3C659645" w:rsidR="002A01B3" w:rsidRPr="006B101C" w:rsidRDefault="00286B61" w:rsidP="002A01B3">
            <w:pPr>
              <w:spacing w:line="240" w:lineRule="atLeast"/>
              <w:rPr>
                <w:rFonts w:ascii="Times New Roman" w:hAnsi="Times New Roman"/>
                <w:sz w:val="24"/>
              </w:rPr>
            </w:pPr>
            <w:r>
              <w:rPr>
                <w:rFonts w:ascii="Times New Roman" w:hAnsi="Times New Roman"/>
                <w:sz w:val="24"/>
              </w:rPr>
              <w:t>25.03.</w:t>
            </w:r>
          </w:p>
        </w:tc>
        <w:tc>
          <w:tcPr>
            <w:tcW w:w="1788" w:type="dxa"/>
          </w:tcPr>
          <w:p w14:paraId="092FDB31" w14:textId="7F61175C" w:rsidR="002A01B3" w:rsidRPr="006B101C" w:rsidRDefault="002A01B3" w:rsidP="002A01B3">
            <w:pPr>
              <w:spacing w:line="240" w:lineRule="atLeast"/>
              <w:rPr>
                <w:rFonts w:ascii="Times New Roman" w:hAnsi="Times New Roman"/>
                <w:sz w:val="24"/>
              </w:rPr>
            </w:pPr>
          </w:p>
        </w:tc>
      </w:tr>
      <w:tr w:rsidR="002A01B3" w:rsidRPr="00663A91" w14:paraId="18E8F463" w14:textId="77777777" w:rsidTr="00790CF8">
        <w:trPr>
          <w:trHeight w:val="588"/>
          <w:jc w:val="center"/>
        </w:trPr>
        <w:tc>
          <w:tcPr>
            <w:tcW w:w="2146" w:type="dxa"/>
            <w:shd w:val="clear" w:color="auto" w:fill="EDEDED" w:themeFill="accent3" w:themeFillTint="33"/>
            <w:vAlign w:val="center"/>
          </w:tcPr>
          <w:p w14:paraId="5B88645C"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TRAVANJ</w:t>
            </w:r>
          </w:p>
        </w:tc>
        <w:tc>
          <w:tcPr>
            <w:tcW w:w="1960" w:type="dxa"/>
          </w:tcPr>
          <w:p w14:paraId="1A7F0700" w14:textId="3D645186" w:rsidR="002A01B3" w:rsidRPr="00286B61" w:rsidRDefault="00286B61" w:rsidP="002A01B3">
            <w:pPr>
              <w:spacing w:line="240" w:lineRule="atLeast"/>
              <w:rPr>
                <w:rFonts w:ascii="Times New Roman" w:hAnsi="Times New Roman"/>
                <w:b/>
                <w:bCs/>
                <w:sz w:val="24"/>
              </w:rPr>
            </w:pPr>
            <w:r>
              <w:rPr>
                <w:rFonts w:ascii="Times New Roman" w:hAnsi="Times New Roman"/>
                <w:sz w:val="24"/>
              </w:rPr>
              <w:t xml:space="preserve">04.04., </w:t>
            </w:r>
            <w:r>
              <w:rPr>
                <w:rFonts w:ascii="Times New Roman" w:hAnsi="Times New Roman"/>
                <w:b/>
                <w:bCs/>
                <w:sz w:val="24"/>
              </w:rPr>
              <w:t>16.04.-subota</w:t>
            </w:r>
          </w:p>
        </w:tc>
        <w:tc>
          <w:tcPr>
            <w:tcW w:w="1696" w:type="dxa"/>
          </w:tcPr>
          <w:p w14:paraId="163C3BDB" w14:textId="7D9384A3" w:rsidR="002A01B3" w:rsidRPr="006B101C" w:rsidRDefault="00286B61" w:rsidP="002A01B3">
            <w:pPr>
              <w:spacing w:line="240" w:lineRule="atLeast"/>
              <w:rPr>
                <w:rFonts w:ascii="Times New Roman" w:hAnsi="Times New Roman"/>
                <w:sz w:val="24"/>
              </w:rPr>
            </w:pPr>
            <w:r>
              <w:rPr>
                <w:rFonts w:ascii="Times New Roman" w:hAnsi="Times New Roman"/>
                <w:sz w:val="24"/>
              </w:rPr>
              <w:t>14.04.</w:t>
            </w:r>
          </w:p>
        </w:tc>
        <w:tc>
          <w:tcPr>
            <w:tcW w:w="1664" w:type="dxa"/>
          </w:tcPr>
          <w:p w14:paraId="1FD10485" w14:textId="5EAB0909" w:rsidR="002A01B3" w:rsidRPr="006B101C" w:rsidRDefault="00286B61" w:rsidP="002A01B3">
            <w:pPr>
              <w:spacing w:line="240" w:lineRule="atLeast"/>
              <w:rPr>
                <w:rFonts w:ascii="Times New Roman" w:hAnsi="Times New Roman"/>
                <w:sz w:val="24"/>
              </w:rPr>
            </w:pPr>
            <w:r>
              <w:rPr>
                <w:rFonts w:ascii="Times New Roman" w:hAnsi="Times New Roman"/>
                <w:sz w:val="24"/>
              </w:rPr>
              <w:t>22.04.</w:t>
            </w:r>
          </w:p>
        </w:tc>
        <w:tc>
          <w:tcPr>
            <w:tcW w:w="1743" w:type="dxa"/>
          </w:tcPr>
          <w:p w14:paraId="30A7327E" w14:textId="1C21AD74" w:rsidR="002A01B3" w:rsidRPr="006B101C" w:rsidRDefault="00286B61" w:rsidP="002A01B3">
            <w:pPr>
              <w:spacing w:line="240" w:lineRule="atLeast"/>
              <w:rPr>
                <w:rFonts w:ascii="Times New Roman" w:hAnsi="Times New Roman"/>
                <w:sz w:val="24"/>
              </w:rPr>
            </w:pPr>
            <w:r>
              <w:rPr>
                <w:rFonts w:ascii="Times New Roman" w:hAnsi="Times New Roman"/>
                <w:sz w:val="24"/>
              </w:rPr>
              <w:t>29.04.</w:t>
            </w:r>
          </w:p>
        </w:tc>
        <w:tc>
          <w:tcPr>
            <w:tcW w:w="1788" w:type="dxa"/>
          </w:tcPr>
          <w:p w14:paraId="1948CCE4" w14:textId="6AD37A33" w:rsidR="002A01B3" w:rsidRPr="006B101C" w:rsidRDefault="002A01B3" w:rsidP="002A01B3">
            <w:pPr>
              <w:spacing w:line="240" w:lineRule="atLeast"/>
              <w:rPr>
                <w:rFonts w:ascii="Times New Roman" w:hAnsi="Times New Roman"/>
                <w:sz w:val="24"/>
              </w:rPr>
            </w:pPr>
          </w:p>
        </w:tc>
      </w:tr>
      <w:tr w:rsidR="002A01B3" w:rsidRPr="00663A91" w14:paraId="45746AE1" w14:textId="77777777" w:rsidTr="00790CF8">
        <w:trPr>
          <w:trHeight w:val="588"/>
          <w:jc w:val="center"/>
        </w:trPr>
        <w:tc>
          <w:tcPr>
            <w:tcW w:w="2146" w:type="dxa"/>
            <w:shd w:val="clear" w:color="auto" w:fill="EDEDED" w:themeFill="accent3" w:themeFillTint="33"/>
            <w:vAlign w:val="center"/>
          </w:tcPr>
          <w:p w14:paraId="3BF43E3A"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SVIBANJ</w:t>
            </w:r>
          </w:p>
        </w:tc>
        <w:tc>
          <w:tcPr>
            <w:tcW w:w="1960" w:type="dxa"/>
          </w:tcPr>
          <w:p w14:paraId="2403FCC1" w14:textId="48CE1E42" w:rsidR="002A01B3" w:rsidRPr="00286B61" w:rsidRDefault="00286B61" w:rsidP="002A01B3">
            <w:pPr>
              <w:spacing w:line="240" w:lineRule="atLeast"/>
              <w:rPr>
                <w:rFonts w:ascii="Times New Roman" w:hAnsi="Times New Roman"/>
                <w:b/>
                <w:bCs/>
                <w:sz w:val="24"/>
              </w:rPr>
            </w:pPr>
            <w:r>
              <w:rPr>
                <w:rFonts w:ascii="Times New Roman" w:hAnsi="Times New Roman"/>
                <w:sz w:val="24"/>
              </w:rPr>
              <w:t xml:space="preserve">02.05., 16.05., </w:t>
            </w:r>
            <w:r>
              <w:rPr>
                <w:rFonts w:ascii="Times New Roman" w:hAnsi="Times New Roman"/>
                <w:b/>
                <w:bCs/>
                <w:sz w:val="24"/>
              </w:rPr>
              <w:t>28.05.-subota</w:t>
            </w:r>
          </w:p>
        </w:tc>
        <w:tc>
          <w:tcPr>
            <w:tcW w:w="1696" w:type="dxa"/>
          </w:tcPr>
          <w:p w14:paraId="48044F1B" w14:textId="0E73A27F" w:rsidR="002A01B3" w:rsidRPr="006B101C" w:rsidRDefault="00286B61" w:rsidP="002A01B3">
            <w:pPr>
              <w:spacing w:line="240" w:lineRule="atLeast"/>
              <w:rPr>
                <w:rFonts w:ascii="Times New Roman" w:hAnsi="Times New Roman"/>
                <w:sz w:val="24"/>
              </w:rPr>
            </w:pPr>
            <w:r>
              <w:rPr>
                <w:rFonts w:ascii="Times New Roman" w:hAnsi="Times New Roman"/>
                <w:sz w:val="24"/>
              </w:rPr>
              <w:t>12.05.</w:t>
            </w:r>
          </w:p>
        </w:tc>
        <w:tc>
          <w:tcPr>
            <w:tcW w:w="1664" w:type="dxa"/>
          </w:tcPr>
          <w:p w14:paraId="685B943A" w14:textId="3843944C" w:rsidR="002A01B3" w:rsidRPr="006B101C" w:rsidRDefault="00B92883" w:rsidP="002A01B3">
            <w:pPr>
              <w:spacing w:line="240" w:lineRule="atLeast"/>
              <w:rPr>
                <w:rFonts w:ascii="Times New Roman" w:hAnsi="Times New Roman"/>
                <w:sz w:val="24"/>
              </w:rPr>
            </w:pPr>
            <w:r>
              <w:rPr>
                <w:rFonts w:ascii="Times New Roman" w:hAnsi="Times New Roman"/>
                <w:sz w:val="24"/>
              </w:rPr>
              <w:t>20</w:t>
            </w:r>
            <w:r w:rsidR="00286B61">
              <w:rPr>
                <w:rFonts w:ascii="Times New Roman" w:hAnsi="Times New Roman"/>
                <w:sz w:val="24"/>
              </w:rPr>
              <w:t>.05.</w:t>
            </w:r>
          </w:p>
        </w:tc>
        <w:tc>
          <w:tcPr>
            <w:tcW w:w="1743" w:type="dxa"/>
          </w:tcPr>
          <w:p w14:paraId="1C52519C" w14:textId="3C8F02AB" w:rsidR="002A01B3" w:rsidRPr="006B101C" w:rsidRDefault="00286B61" w:rsidP="002A01B3">
            <w:pPr>
              <w:spacing w:line="240" w:lineRule="atLeast"/>
              <w:rPr>
                <w:rFonts w:ascii="Times New Roman" w:hAnsi="Times New Roman"/>
                <w:sz w:val="24"/>
              </w:rPr>
            </w:pPr>
            <w:r>
              <w:rPr>
                <w:rFonts w:ascii="Times New Roman" w:hAnsi="Times New Roman"/>
                <w:sz w:val="24"/>
              </w:rPr>
              <w:t>27.05.</w:t>
            </w:r>
          </w:p>
        </w:tc>
        <w:tc>
          <w:tcPr>
            <w:tcW w:w="1788" w:type="dxa"/>
          </w:tcPr>
          <w:p w14:paraId="1D118DAA" w14:textId="082984E9" w:rsidR="002A01B3" w:rsidRPr="006B101C" w:rsidRDefault="002A01B3" w:rsidP="002A01B3">
            <w:pPr>
              <w:spacing w:line="240" w:lineRule="atLeast"/>
              <w:rPr>
                <w:rFonts w:ascii="Times New Roman" w:hAnsi="Times New Roman"/>
                <w:sz w:val="24"/>
              </w:rPr>
            </w:pPr>
          </w:p>
        </w:tc>
      </w:tr>
      <w:tr w:rsidR="002A01B3" w:rsidRPr="00663A91" w14:paraId="6825622D" w14:textId="77777777" w:rsidTr="00790CF8">
        <w:trPr>
          <w:trHeight w:val="588"/>
          <w:jc w:val="center"/>
        </w:trPr>
        <w:tc>
          <w:tcPr>
            <w:tcW w:w="2146" w:type="dxa"/>
            <w:shd w:val="clear" w:color="auto" w:fill="EDEDED" w:themeFill="accent3" w:themeFillTint="33"/>
            <w:vAlign w:val="center"/>
          </w:tcPr>
          <w:p w14:paraId="1E351574"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LIPANJ</w:t>
            </w:r>
          </w:p>
        </w:tc>
        <w:tc>
          <w:tcPr>
            <w:tcW w:w="1960" w:type="dxa"/>
          </w:tcPr>
          <w:p w14:paraId="7584C334" w14:textId="3ED12531" w:rsidR="002A01B3" w:rsidRPr="006B101C" w:rsidRDefault="00286B61" w:rsidP="002A01B3">
            <w:pPr>
              <w:spacing w:line="240" w:lineRule="atLeast"/>
              <w:rPr>
                <w:rFonts w:ascii="Times New Roman" w:hAnsi="Times New Roman"/>
                <w:sz w:val="24"/>
              </w:rPr>
            </w:pPr>
            <w:r>
              <w:rPr>
                <w:rFonts w:ascii="Times New Roman" w:hAnsi="Times New Roman"/>
                <w:sz w:val="24"/>
              </w:rPr>
              <w:t>13.06., 27.06.</w:t>
            </w:r>
          </w:p>
        </w:tc>
        <w:tc>
          <w:tcPr>
            <w:tcW w:w="1696" w:type="dxa"/>
          </w:tcPr>
          <w:p w14:paraId="01418759" w14:textId="6044A85C" w:rsidR="002A01B3" w:rsidRPr="006B101C" w:rsidRDefault="00286B61" w:rsidP="002A01B3">
            <w:pPr>
              <w:spacing w:line="240" w:lineRule="atLeast"/>
              <w:rPr>
                <w:rFonts w:ascii="Times New Roman" w:hAnsi="Times New Roman"/>
                <w:sz w:val="24"/>
              </w:rPr>
            </w:pPr>
            <w:r>
              <w:rPr>
                <w:rFonts w:ascii="Times New Roman" w:hAnsi="Times New Roman"/>
                <w:sz w:val="24"/>
              </w:rPr>
              <w:t>09.06.</w:t>
            </w:r>
          </w:p>
        </w:tc>
        <w:tc>
          <w:tcPr>
            <w:tcW w:w="1664" w:type="dxa"/>
          </w:tcPr>
          <w:p w14:paraId="49F212B6" w14:textId="05D6D87B" w:rsidR="002A01B3" w:rsidRPr="006B101C" w:rsidRDefault="00286B61" w:rsidP="002A01B3">
            <w:pPr>
              <w:spacing w:line="240" w:lineRule="atLeast"/>
              <w:rPr>
                <w:rFonts w:ascii="Times New Roman" w:hAnsi="Times New Roman"/>
                <w:sz w:val="24"/>
              </w:rPr>
            </w:pPr>
            <w:r>
              <w:rPr>
                <w:rFonts w:ascii="Times New Roman" w:hAnsi="Times New Roman"/>
                <w:sz w:val="24"/>
              </w:rPr>
              <w:t>17.06.</w:t>
            </w:r>
          </w:p>
        </w:tc>
        <w:tc>
          <w:tcPr>
            <w:tcW w:w="1743" w:type="dxa"/>
          </w:tcPr>
          <w:p w14:paraId="66C49E7E" w14:textId="015A6786" w:rsidR="002A01B3" w:rsidRPr="006B101C" w:rsidRDefault="00286B61" w:rsidP="002A01B3">
            <w:pPr>
              <w:spacing w:line="240" w:lineRule="atLeast"/>
              <w:rPr>
                <w:rFonts w:ascii="Times New Roman" w:hAnsi="Times New Roman"/>
                <w:sz w:val="24"/>
              </w:rPr>
            </w:pPr>
            <w:r>
              <w:rPr>
                <w:rFonts w:ascii="Times New Roman" w:hAnsi="Times New Roman"/>
                <w:sz w:val="24"/>
              </w:rPr>
              <w:t>24.06.</w:t>
            </w:r>
          </w:p>
        </w:tc>
        <w:tc>
          <w:tcPr>
            <w:tcW w:w="1788" w:type="dxa"/>
          </w:tcPr>
          <w:p w14:paraId="20012CEE" w14:textId="7CC79441" w:rsidR="002A01B3" w:rsidRPr="006B101C" w:rsidRDefault="002A01B3" w:rsidP="002A01B3">
            <w:pPr>
              <w:spacing w:line="240" w:lineRule="atLeast"/>
              <w:rPr>
                <w:rFonts w:ascii="Times New Roman" w:hAnsi="Times New Roman"/>
                <w:sz w:val="24"/>
              </w:rPr>
            </w:pPr>
          </w:p>
        </w:tc>
      </w:tr>
      <w:tr w:rsidR="002A01B3" w:rsidRPr="00663A91" w14:paraId="1B1EC302" w14:textId="77777777" w:rsidTr="00790CF8">
        <w:trPr>
          <w:trHeight w:val="568"/>
          <w:jc w:val="center"/>
        </w:trPr>
        <w:tc>
          <w:tcPr>
            <w:tcW w:w="2146" w:type="dxa"/>
            <w:shd w:val="clear" w:color="auto" w:fill="EDEDED" w:themeFill="accent3" w:themeFillTint="33"/>
            <w:vAlign w:val="center"/>
          </w:tcPr>
          <w:p w14:paraId="7D344FA1"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SRPANJ</w:t>
            </w:r>
          </w:p>
        </w:tc>
        <w:tc>
          <w:tcPr>
            <w:tcW w:w="1960" w:type="dxa"/>
          </w:tcPr>
          <w:p w14:paraId="5ADFDA48" w14:textId="3C4821E4" w:rsidR="002A01B3" w:rsidRPr="006B101C" w:rsidRDefault="00286B61" w:rsidP="002A01B3">
            <w:pPr>
              <w:spacing w:line="240" w:lineRule="atLeast"/>
              <w:rPr>
                <w:rFonts w:ascii="Times New Roman" w:hAnsi="Times New Roman"/>
                <w:sz w:val="24"/>
              </w:rPr>
            </w:pPr>
            <w:r>
              <w:rPr>
                <w:rFonts w:ascii="Times New Roman" w:hAnsi="Times New Roman"/>
                <w:sz w:val="24"/>
              </w:rPr>
              <w:t>11.07., 25.07.</w:t>
            </w:r>
          </w:p>
        </w:tc>
        <w:tc>
          <w:tcPr>
            <w:tcW w:w="1696" w:type="dxa"/>
          </w:tcPr>
          <w:p w14:paraId="58C5F3AA" w14:textId="49DA3493" w:rsidR="002A01B3" w:rsidRPr="006B101C" w:rsidRDefault="00286B61" w:rsidP="002A01B3">
            <w:pPr>
              <w:spacing w:line="240" w:lineRule="atLeast"/>
              <w:rPr>
                <w:rFonts w:ascii="Times New Roman" w:hAnsi="Times New Roman"/>
                <w:sz w:val="24"/>
              </w:rPr>
            </w:pPr>
            <w:r>
              <w:rPr>
                <w:rFonts w:ascii="Times New Roman" w:hAnsi="Times New Roman"/>
                <w:sz w:val="24"/>
              </w:rPr>
              <w:t>14.07.</w:t>
            </w:r>
          </w:p>
        </w:tc>
        <w:tc>
          <w:tcPr>
            <w:tcW w:w="1664" w:type="dxa"/>
          </w:tcPr>
          <w:p w14:paraId="3D21B619" w14:textId="1443DFA9" w:rsidR="002A01B3" w:rsidRPr="006B101C" w:rsidRDefault="00286B61" w:rsidP="002A01B3">
            <w:pPr>
              <w:spacing w:line="240" w:lineRule="atLeast"/>
              <w:rPr>
                <w:rFonts w:ascii="Times New Roman" w:hAnsi="Times New Roman"/>
                <w:sz w:val="24"/>
              </w:rPr>
            </w:pPr>
            <w:r>
              <w:rPr>
                <w:rFonts w:ascii="Times New Roman" w:hAnsi="Times New Roman"/>
                <w:sz w:val="24"/>
              </w:rPr>
              <w:t>22.07.</w:t>
            </w:r>
          </w:p>
        </w:tc>
        <w:tc>
          <w:tcPr>
            <w:tcW w:w="1743" w:type="dxa"/>
          </w:tcPr>
          <w:p w14:paraId="5153A1CA" w14:textId="7643664E" w:rsidR="002A01B3" w:rsidRPr="006B101C" w:rsidRDefault="00286B61" w:rsidP="002A01B3">
            <w:pPr>
              <w:spacing w:line="240" w:lineRule="atLeast"/>
              <w:rPr>
                <w:rFonts w:ascii="Times New Roman" w:hAnsi="Times New Roman"/>
                <w:sz w:val="24"/>
              </w:rPr>
            </w:pPr>
            <w:r>
              <w:rPr>
                <w:rFonts w:ascii="Times New Roman" w:hAnsi="Times New Roman"/>
                <w:sz w:val="24"/>
              </w:rPr>
              <w:t>29.07.</w:t>
            </w:r>
          </w:p>
        </w:tc>
        <w:tc>
          <w:tcPr>
            <w:tcW w:w="1788" w:type="dxa"/>
          </w:tcPr>
          <w:p w14:paraId="1072B1E1" w14:textId="0C1FC532" w:rsidR="002A01B3" w:rsidRPr="006B101C" w:rsidRDefault="00286B61" w:rsidP="002A01B3">
            <w:pPr>
              <w:spacing w:line="240" w:lineRule="atLeast"/>
              <w:rPr>
                <w:rFonts w:ascii="Times New Roman" w:hAnsi="Times New Roman"/>
                <w:sz w:val="24"/>
              </w:rPr>
            </w:pPr>
            <w:r>
              <w:rPr>
                <w:rFonts w:ascii="Times New Roman" w:hAnsi="Times New Roman"/>
                <w:sz w:val="24"/>
              </w:rPr>
              <w:t>13.07.</w:t>
            </w:r>
          </w:p>
        </w:tc>
      </w:tr>
      <w:tr w:rsidR="002A01B3" w:rsidRPr="00663A91" w14:paraId="319F87EC" w14:textId="77777777" w:rsidTr="00790CF8">
        <w:trPr>
          <w:trHeight w:val="406"/>
          <w:jc w:val="center"/>
        </w:trPr>
        <w:tc>
          <w:tcPr>
            <w:tcW w:w="2146" w:type="dxa"/>
            <w:shd w:val="clear" w:color="auto" w:fill="EDEDED" w:themeFill="accent3" w:themeFillTint="33"/>
            <w:vAlign w:val="center"/>
          </w:tcPr>
          <w:p w14:paraId="062BD509"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KOLOVOZ</w:t>
            </w:r>
          </w:p>
        </w:tc>
        <w:tc>
          <w:tcPr>
            <w:tcW w:w="1960" w:type="dxa"/>
          </w:tcPr>
          <w:p w14:paraId="5A985B50" w14:textId="32E255B0" w:rsidR="002A01B3" w:rsidRPr="006B101C" w:rsidRDefault="00286B61" w:rsidP="002A01B3">
            <w:pPr>
              <w:spacing w:line="240" w:lineRule="atLeast"/>
              <w:rPr>
                <w:rFonts w:ascii="Times New Roman" w:hAnsi="Times New Roman"/>
                <w:sz w:val="24"/>
              </w:rPr>
            </w:pPr>
            <w:r>
              <w:rPr>
                <w:rFonts w:ascii="Times New Roman" w:hAnsi="Times New Roman"/>
                <w:sz w:val="24"/>
              </w:rPr>
              <w:t>08.08., 22.08.</w:t>
            </w:r>
          </w:p>
        </w:tc>
        <w:tc>
          <w:tcPr>
            <w:tcW w:w="1696" w:type="dxa"/>
          </w:tcPr>
          <w:p w14:paraId="21F3E9E0" w14:textId="581CFB6B" w:rsidR="002A01B3" w:rsidRPr="00286B61" w:rsidRDefault="00286B61" w:rsidP="002A01B3">
            <w:pPr>
              <w:spacing w:line="240" w:lineRule="atLeast"/>
              <w:rPr>
                <w:rFonts w:ascii="Times New Roman" w:hAnsi="Times New Roman"/>
                <w:sz w:val="24"/>
              </w:rPr>
            </w:pPr>
            <w:r w:rsidRPr="00286B61">
              <w:rPr>
                <w:rFonts w:ascii="Times New Roman" w:hAnsi="Times New Roman"/>
                <w:sz w:val="24"/>
              </w:rPr>
              <w:t>11.08.</w:t>
            </w:r>
          </w:p>
        </w:tc>
        <w:tc>
          <w:tcPr>
            <w:tcW w:w="1664" w:type="dxa"/>
          </w:tcPr>
          <w:p w14:paraId="255FF9BD" w14:textId="0827C1FA" w:rsidR="002A01B3" w:rsidRPr="006B101C" w:rsidRDefault="00286B61" w:rsidP="002A01B3">
            <w:pPr>
              <w:spacing w:line="240" w:lineRule="atLeast"/>
              <w:rPr>
                <w:rFonts w:ascii="Times New Roman" w:hAnsi="Times New Roman"/>
                <w:sz w:val="24"/>
              </w:rPr>
            </w:pPr>
            <w:r>
              <w:rPr>
                <w:rFonts w:ascii="Times New Roman" w:hAnsi="Times New Roman"/>
                <w:sz w:val="24"/>
              </w:rPr>
              <w:t>19.08.</w:t>
            </w:r>
          </w:p>
        </w:tc>
        <w:tc>
          <w:tcPr>
            <w:tcW w:w="1743" w:type="dxa"/>
          </w:tcPr>
          <w:p w14:paraId="6DFC8673" w14:textId="537389E1" w:rsidR="002A01B3" w:rsidRPr="00286B61" w:rsidRDefault="00286B61" w:rsidP="002A01B3">
            <w:pPr>
              <w:spacing w:line="240" w:lineRule="atLeast"/>
              <w:rPr>
                <w:rFonts w:ascii="Times New Roman" w:hAnsi="Times New Roman"/>
                <w:sz w:val="24"/>
              </w:rPr>
            </w:pPr>
            <w:r w:rsidRPr="00286B61">
              <w:rPr>
                <w:rFonts w:ascii="Times New Roman" w:hAnsi="Times New Roman"/>
                <w:sz w:val="24"/>
              </w:rPr>
              <w:t>26.08.</w:t>
            </w:r>
          </w:p>
        </w:tc>
        <w:tc>
          <w:tcPr>
            <w:tcW w:w="1788" w:type="dxa"/>
          </w:tcPr>
          <w:p w14:paraId="0BBECBDD" w14:textId="17C42541" w:rsidR="002A01B3" w:rsidRPr="006B101C" w:rsidRDefault="002A01B3" w:rsidP="002A01B3">
            <w:pPr>
              <w:spacing w:line="240" w:lineRule="atLeast"/>
              <w:rPr>
                <w:rFonts w:ascii="Times New Roman" w:hAnsi="Times New Roman"/>
                <w:sz w:val="24"/>
              </w:rPr>
            </w:pPr>
          </w:p>
        </w:tc>
      </w:tr>
      <w:tr w:rsidR="002A01B3" w:rsidRPr="00663A91" w14:paraId="2CF9857A" w14:textId="77777777" w:rsidTr="00790CF8">
        <w:trPr>
          <w:trHeight w:val="568"/>
          <w:jc w:val="center"/>
        </w:trPr>
        <w:tc>
          <w:tcPr>
            <w:tcW w:w="2146" w:type="dxa"/>
            <w:shd w:val="clear" w:color="auto" w:fill="EDEDED" w:themeFill="accent3" w:themeFillTint="33"/>
            <w:vAlign w:val="center"/>
          </w:tcPr>
          <w:p w14:paraId="502E29C5"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RUJAN</w:t>
            </w:r>
          </w:p>
        </w:tc>
        <w:tc>
          <w:tcPr>
            <w:tcW w:w="1960" w:type="dxa"/>
          </w:tcPr>
          <w:p w14:paraId="16055DE2" w14:textId="431E21D1" w:rsidR="002A01B3" w:rsidRPr="006B101C" w:rsidRDefault="00286B61" w:rsidP="002A01B3">
            <w:pPr>
              <w:spacing w:line="240" w:lineRule="atLeast"/>
              <w:rPr>
                <w:rFonts w:ascii="Times New Roman" w:hAnsi="Times New Roman"/>
                <w:sz w:val="24"/>
              </w:rPr>
            </w:pPr>
            <w:r>
              <w:rPr>
                <w:rFonts w:ascii="Times New Roman" w:hAnsi="Times New Roman"/>
                <w:sz w:val="24"/>
              </w:rPr>
              <w:t>05.09., 19.09.</w:t>
            </w:r>
          </w:p>
        </w:tc>
        <w:tc>
          <w:tcPr>
            <w:tcW w:w="1696" w:type="dxa"/>
          </w:tcPr>
          <w:p w14:paraId="66EF6F7B" w14:textId="3226648A" w:rsidR="002A01B3" w:rsidRPr="006B101C" w:rsidRDefault="00286B61" w:rsidP="002A01B3">
            <w:pPr>
              <w:spacing w:line="240" w:lineRule="atLeast"/>
              <w:rPr>
                <w:rFonts w:ascii="Times New Roman" w:hAnsi="Times New Roman"/>
                <w:sz w:val="24"/>
              </w:rPr>
            </w:pPr>
            <w:r>
              <w:rPr>
                <w:rFonts w:ascii="Times New Roman" w:hAnsi="Times New Roman"/>
                <w:sz w:val="24"/>
              </w:rPr>
              <w:t>08.09.</w:t>
            </w:r>
          </w:p>
        </w:tc>
        <w:tc>
          <w:tcPr>
            <w:tcW w:w="1664" w:type="dxa"/>
          </w:tcPr>
          <w:p w14:paraId="0A94AD5C" w14:textId="01158EB6" w:rsidR="002A01B3" w:rsidRPr="006B101C" w:rsidRDefault="00286B61" w:rsidP="002A01B3">
            <w:pPr>
              <w:spacing w:line="240" w:lineRule="atLeast"/>
              <w:rPr>
                <w:rFonts w:ascii="Times New Roman" w:hAnsi="Times New Roman"/>
                <w:sz w:val="24"/>
              </w:rPr>
            </w:pPr>
            <w:r>
              <w:rPr>
                <w:rFonts w:ascii="Times New Roman" w:hAnsi="Times New Roman"/>
                <w:sz w:val="24"/>
              </w:rPr>
              <w:t>16.09.</w:t>
            </w:r>
          </w:p>
        </w:tc>
        <w:tc>
          <w:tcPr>
            <w:tcW w:w="1743" w:type="dxa"/>
          </w:tcPr>
          <w:p w14:paraId="04CB5693" w14:textId="37CE5B5D" w:rsidR="002A01B3" w:rsidRPr="006B101C" w:rsidRDefault="00286B61" w:rsidP="002A01B3">
            <w:pPr>
              <w:spacing w:line="240" w:lineRule="atLeast"/>
              <w:rPr>
                <w:rFonts w:ascii="Times New Roman" w:hAnsi="Times New Roman"/>
                <w:sz w:val="24"/>
              </w:rPr>
            </w:pPr>
            <w:r>
              <w:rPr>
                <w:rFonts w:ascii="Times New Roman" w:hAnsi="Times New Roman"/>
                <w:sz w:val="24"/>
              </w:rPr>
              <w:t>23.09.</w:t>
            </w:r>
          </w:p>
        </w:tc>
        <w:tc>
          <w:tcPr>
            <w:tcW w:w="1788" w:type="dxa"/>
          </w:tcPr>
          <w:p w14:paraId="07C50911" w14:textId="1B5294FF" w:rsidR="002A01B3" w:rsidRPr="006B101C" w:rsidRDefault="002A01B3" w:rsidP="002A01B3">
            <w:pPr>
              <w:spacing w:line="240" w:lineRule="atLeast"/>
              <w:rPr>
                <w:rFonts w:ascii="Times New Roman" w:hAnsi="Times New Roman"/>
                <w:sz w:val="24"/>
              </w:rPr>
            </w:pPr>
          </w:p>
        </w:tc>
      </w:tr>
      <w:tr w:rsidR="002A01B3" w:rsidRPr="00663A91" w14:paraId="3310DA0B" w14:textId="77777777" w:rsidTr="00790CF8">
        <w:trPr>
          <w:trHeight w:val="568"/>
          <w:jc w:val="center"/>
        </w:trPr>
        <w:tc>
          <w:tcPr>
            <w:tcW w:w="2146" w:type="dxa"/>
            <w:shd w:val="clear" w:color="auto" w:fill="EDEDED" w:themeFill="accent3" w:themeFillTint="33"/>
            <w:vAlign w:val="center"/>
          </w:tcPr>
          <w:p w14:paraId="7B826AEA" w14:textId="77777777" w:rsidR="002A01B3" w:rsidRDefault="002A01B3" w:rsidP="009926D9">
            <w:pPr>
              <w:spacing w:line="240" w:lineRule="atLeast"/>
              <w:jc w:val="center"/>
              <w:rPr>
                <w:rFonts w:ascii="Times New Roman" w:hAnsi="Times New Roman"/>
                <w:b/>
                <w:sz w:val="24"/>
              </w:rPr>
            </w:pPr>
            <w:r>
              <w:rPr>
                <w:rFonts w:ascii="Times New Roman" w:hAnsi="Times New Roman"/>
                <w:b/>
                <w:sz w:val="24"/>
              </w:rPr>
              <w:t>LISTOPAD</w:t>
            </w:r>
          </w:p>
        </w:tc>
        <w:tc>
          <w:tcPr>
            <w:tcW w:w="1960" w:type="dxa"/>
          </w:tcPr>
          <w:p w14:paraId="554C8BCB" w14:textId="40A7D0F0" w:rsidR="002A01B3" w:rsidRPr="00286B61" w:rsidRDefault="00286B61" w:rsidP="002A01B3">
            <w:pPr>
              <w:spacing w:line="240" w:lineRule="atLeast"/>
              <w:rPr>
                <w:rFonts w:ascii="Times New Roman" w:hAnsi="Times New Roman"/>
                <w:sz w:val="24"/>
              </w:rPr>
            </w:pPr>
            <w:r w:rsidRPr="00286B61">
              <w:rPr>
                <w:rFonts w:ascii="Times New Roman" w:hAnsi="Times New Roman"/>
                <w:sz w:val="24"/>
              </w:rPr>
              <w:t>03.10., 17.10., 31.10.</w:t>
            </w:r>
          </w:p>
        </w:tc>
        <w:tc>
          <w:tcPr>
            <w:tcW w:w="1696" w:type="dxa"/>
          </w:tcPr>
          <w:p w14:paraId="749BBD17" w14:textId="65934866" w:rsidR="002A01B3" w:rsidRPr="006B101C" w:rsidRDefault="00286B61" w:rsidP="002A01B3">
            <w:pPr>
              <w:spacing w:line="240" w:lineRule="atLeast"/>
              <w:rPr>
                <w:rFonts w:ascii="Times New Roman" w:hAnsi="Times New Roman"/>
                <w:sz w:val="24"/>
              </w:rPr>
            </w:pPr>
            <w:r>
              <w:rPr>
                <w:rFonts w:ascii="Times New Roman" w:hAnsi="Times New Roman"/>
                <w:sz w:val="24"/>
              </w:rPr>
              <w:t>13.10.</w:t>
            </w:r>
          </w:p>
        </w:tc>
        <w:tc>
          <w:tcPr>
            <w:tcW w:w="1664" w:type="dxa"/>
          </w:tcPr>
          <w:p w14:paraId="15B20D19" w14:textId="1B41421D" w:rsidR="002A01B3" w:rsidRPr="006B101C" w:rsidRDefault="00286B61" w:rsidP="002A01B3">
            <w:pPr>
              <w:spacing w:line="240" w:lineRule="atLeast"/>
              <w:rPr>
                <w:rFonts w:ascii="Times New Roman" w:hAnsi="Times New Roman"/>
                <w:sz w:val="24"/>
              </w:rPr>
            </w:pPr>
            <w:r>
              <w:rPr>
                <w:rFonts w:ascii="Times New Roman" w:hAnsi="Times New Roman"/>
                <w:sz w:val="24"/>
              </w:rPr>
              <w:t>21.10.</w:t>
            </w:r>
          </w:p>
        </w:tc>
        <w:tc>
          <w:tcPr>
            <w:tcW w:w="1743" w:type="dxa"/>
          </w:tcPr>
          <w:p w14:paraId="6AAD47BB" w14:textId="2095FF8A" w:rsidR="002A01B3" w:rsidRPr="006B101C" w:rsidRDefault="00286B61" w:rsidP="002A01B3">
            <w:pPr>
              <w:spacing w:line="240" w:lineRule="atLeast"/>
              <w:rPr>
                <w:rFonts w:ascii="Times New Roman" w:hAnsi="Times New Roman"/>
                <w:sz w:val="24"/>
              </w:rPr>
            </w:pPr>
            <w:r>
              <w:rPr>
                <w:rFonts w:ascii="Times New Roman" w:hAnsi="Times New Roman"/>
                <w:sz w:val="24"/>
              </w:rPr>
              <w:t>28.10.</w:t>
            </w:r>
          </w:p>
        </w:tc>
        <w:tc>
          <w:tcPr>
            <w:tcW w:w="1788" w:type="dxa"/>
          </w:tcPr>
          <w:p w14:paraId="14A5ADFF" w14:textId="74DA6DD7" w:rsidR="002A01B3" w:rsidRPr="006B101C" w:rsidRDefault="002A01B3" w:rsidP="002A01B3">
            <w:pPr>
              <w:spacing w:line="240" w:lineRule="atLeast"/>
              <w:rPr>
                <w:rFonts w:ascii="Times New Roman" w:hAnsi="Times New Roman"/>
                <w:sz w:val="24"/>
              </w:rPr>
            </w:pPr>
          </w:p>
        </w:tc>
      </w:tr>
      <w:tr w:rsidR="002A01B3" w:rsidRPr="00663A91" w14:paraId="22C2D455" w14:textId="77777777" w:rsidTr="00790CF8">
        <w:trPr>
          <w:trHeight w:val="568"/>
          <w:jc w:val="center"/>
        </w:trPr>
        <w:tc>
          <w:tcPr>
            <w:tcW w:w="2146" w:type="dxa"/>
            <w:shd w:val="clear" w:color="auto" w:fill="EDEDED" w:themeFill="accent3" w:themeFillTint="33"/>
            <w:vAlign w:val="center"/>
          </w:tcPr>
          <w:p w14:paraId="288999A3" w14:textId="77777777" w:rsidR="002A01B3" w:rsidRDefault="002A01B3" w:rsidP="009926D9">
            <w:pPr>
              <w:spacing w:line="240" w:lineRule="atLeast"/>
              <w:jc w:val="center"/>
              <w:rPr>
                <w:rFonts w:ascii="Times New Roman" w:hAnsi="Times New Roman"/>
                <w:b/>
                <w:sz w:val="24"/>
              </w:rPr>
            </w:pPr>
            <w:r>
              <w:rPr>
                <w:rFonts w:ascii="Times New Roman" w:hAnsi="Times New Roman"/>
                <w:b/>
                <w:sz w:val="24"/>
              </w:rPr>
              <w:t>STUDENI</w:t>
            </w:r>
          </w:p>
        </w:tc>
        <w:tc>
          <w:tcPr>
            <w:tcW w:w="1960" w:type="dxa"/>
          </w:tcPr>
          <w:p w14:paraId="41D7BA30" w14:textId="3EE47FAB" w:rsidR="002A01B3" w:rsidRPr="00BD5286" w:rsidRDefault="00286B61" w:rsidP="002A01B3">
            <w:pPr>
              <w:spacing w:line="240" w:lineRule="atLeast"/>
              <w:rPr>
                <w:rFonts w:ascii="Times New Roman" w:hAnsi="Times New Roman"/>
                <w:sz w:val="24"/>
              </w:rPr>
            </w:pPr>
            <w:r>
              <w:rPr>
                <w:rFonts w:ascii="Times New Roman" w:hAnsi="Times New Roman"/>
                <w:sz w:val="24"/>
              </w:rPr>
              <w:t>14.11., 28.11.</w:t>
            </w:r>
          </w:p>
        </w:tc>
        <w:tc>
          <w:tcPr>
            <w:tcW w:w="1696" w:type="dxa"/>
          </w:tcPr>
          <w:p w14:paraId="0C0E9137" w14:textId="06C7BDAE" w:rsidR="002A01B3" w:rsidRPr="006B101C" w:rsidRDefault="00286B61" w:rsidP="002A01B3">
            <w:pPr>
              <w:spacing w:line="240" w:lineRule="atLeast"/>
              <w:rPr>
                <w:rFonts w:ascii="Times New Roman" w:hAnsi="Times New Roman"/>
                <w:sz w:val="24"/>
              </w:rPr>
            </w:pPr>
            <w:r>
              <w:rPr>
                <w:rFonts w:ascii="Times New Roman" w:hAnsi="Times New Roman"/>
                <w:sz w:val="24"/>
              </w:rPr>
              <w:t>10.11.</w:t>
            </w:r>
          </w:p>
        </w:tc>
        <w:tc>
          <w:tcPr>
            <w:tcW w:w="1664" w:type="dxa"/>
          </w:tcPr>
          <w:p w14:paraId="25E5B34A" w14:textId="02F23938" w:rsidR="002A01B3" w:rsidRPr="00286B61" w:rsidRDefault="00286B61" w:rsidP="002A01B3">
            <w:pPr>
              <w:spacing w:line="240" w:lineRule="atLeast"/>
              <w:rPr>
                <w:rFonts w:ascii="Times New Roman" w:hAnsi="Times New Roman"/>
                <w:b/>
                <w:bCs/>
                <w:sz w:val="24"/>
              </w:rPr>
            </w:pPr>
            <w:r>
              <w:rPr>
                <w:rFonts w:ascii="Times New Roman" w:hAnsi="Times New Roman"/>
                <w:b/>
                <w:bCs/>
                <w:sz w:val="24"/>
              </w:rPr>
              <w:t>19.11.-subota</w:t>
            </w:r>
          </w:p>
        </w:tc>
        <w:tc>
          <w:tcPr>
            <w:tcW w:w="1743" w:type="dxa"/>
          </w:tcPr>
          <w:p w14:paraId="781BDC38" w14:textId="04C84B0D" w:rsidR="002A01B3" w:rsidRPr="006B101C" w:rsidRDefault="00286B61" w:rsidP="002A01B3">
            <w:pPr>
              <w:spacing w:line="240" w:lineRule="atLeast"/>
              <w:rPr>
                <w:rFonts w:ascii="Times New Roman" w:hAnsi="Times New Roman"/>
                <w:sz w:val="24"/>
              </w:rPr>
            </w:pPr>
            <w:r>
              <w:rPr>
                <w:rFonts w:ascii="Times New Roman" w:hAnsi="Times New Roman"/>
                <w:sz w:val="24"/>
              </w:rPr>
              <w:t>25.11.</w:t>
            </w:r>
          </w:p>
        </w:tc>
        <w:tc>
          <w:tcPr>
            <w:tcW w:w="1788" w:type="dxa"/>
          </w:tcPr>
          <w:p w14:paraId="5FDC5557" w14:textId="6A15527C" w:rsidR="002A01B3" w:rsidRPr="006B101C" w:rsidRDefault="002A01B3" w:rsidP="002A01B3">
            <w:pPr>
              <w:spacing w:line="240" w:lineRule="atLeast"/>
              <w:rPr>
                <w:rFonts w:ascii="Times New Roman" w:hAnsi="Times New Roman"/>
                <w:sz w:val="24"/>
              </w:rPr>
            </w:pPr>
          </w:p>
        </w:tc>
      </w:tr>
      <w:tr w:rsidR="002A01B3" w:rsidRPr="00663A91" w14:paraId="7284AC74" w14:textId="77777777" w:rsidTr="00790CF8">
        <w:trPr>
          <w:trHeight w:val="406"/>
          <w:jc w:val="center"/>
        </w:trPr>
        <w:tc>
          <w:tcPr>
            <w:tcW w:w="2146" w:type="dxa"/>
            <w:shd w:val="clear" w:color="auto" w:fill="EDEDED" w:themeFill="accent3" w:themeFillTint="33"/>
            <w:vAlign w:val="center"/>
          </w:tcPr>
          <w:p w14:paraId="27587FAC" w14:textId="77777777" w:rsidR="002A01B3" w:rsidRPr="00663A91" w:rsidRDefault="002A01B3" w:rsidP="009926D9">
            <w:pPr>
              <w:spacing w:line="240" w:lineRule="atLeast"/>
              <w:jc w:val="center"/>
              <w:rPr>
                <w:rFonts w:ascii="Times New Roman" w:hAnsi="Times New Roman"/>
                <w:b/>
                <w:sz w:val="24"/>
              </w:rPr>
            </w:pPr>
            <w:r>
              <w:rPr>
                <w:rFonts w:ascii="Times New Roman" w:hAnsi="Times New Roman"/>
                <w:b/>
                <w:sz w:val="24"/>
              </w:rPr>
              <w:t>PROSINAC</w:t>
            </w:r>
          </w:p>
        </w:tc>
        <w:tc>
          <w:tcPr>
            <w:tcW w:w="1960" w:type="dxa"/>
          </w:tcPr>
          <w:p w14:paraId="0926A535" w14:textId="6E0D5452" w:rsidR="002A01B3" w:rsidRPr="00286B61" w:rsidRDefault="00286B61" w:rsidP="002A01B3">
            <w:pPr>
              <w:spacing w:line="240" w:lineRule="atLeast"/>
              <w:rPr>
                <w:rFonts w:ascii="Times New Roman" w:hAnsi="Times New Roman"/>
                <w:b/>
                <w:bCs/>
                <w:sz w:val="24"/>
              </w:rPr>
            </w:pPr>
            <w:r>
              <w:rPr>
                <w:rFonts w:ascii="Times New Roman" w:hAnsi="Times New Roman"/>
                <w:sz w:val="24"/>
              </w:rPr>
              <w:t>12.12., 26.12.</w:t>
            </w:r>
          </w:p>
        </w:tc>
        <w:tc>
          <w:tcPr>
            <w:tcW w:w="1696" w:type="dxa"/>
          </w:tcPr>
          <w:p w14:paraId="2A9C8CD1" w14:textId="74C9FA39" w:rsidR="002A01B3" w:rsidRPr="006B101C" w:rsidRDefault="00286B61" w:rsidP="002A01B3">
            <w:pPr>
              <w:spacing w:line="240" w:lineRule="atLeast"/>
              <w:rPr>
                <w:rFonts w:ascii="Times New Roman" w:hAnsi="Times New Roman"/>
                <w:sz w:val="24"/>
              </w:rPr>
            </w:pPr>
            <w:r>
              <w:rPr>
                <w:rFonts w:ascii="Times New Roman" w:hAnsi="Times New Roman"/>
                <w:sz w:val="24"/>
              </w:rPr>
              <w:t>08.12.</w:t>
            </w:r>
          </w:p>
        </w:tc>
        <w:tc>
          <w:tcPr>
            <w:tcW w:w="1664" w:type="dxa"/>
          </w:tcPr>
          <w:p w14:paraId="52D2E7FF" w14:textId="12866C83" w:rsidR="002A01B3" w:rsidRPr="006B101C" w:rsidRDefault="00286B61" w:rsidP="002A01B3">
            <w:pPr>
              <w:spacing w:line="240" w:lineRule="atLeast"/>
              <w:rPr>
                <w:rFonts w:ascii="Times New Roman" w:hAnsi="Times New Roman"/>
                <w:sz w:val="24"/>
              </w:rPr>
            </w:pPr>
            <w:r>
              <w:rPr>
                <w:rFonts w:ascii="Times New Roman" w:hAnsi="Times New Roman"/>
                <w:sz w:val="24"/>
              </w:rPr>
              <w:t>23.12.</w:t>
            </w:r>
          </w:p>
        </w:tc>
        <w:tc>
          <w:tcPr>
            <w:tcW w:w="1743" w:type="dxa"/>
          </w:tcPr>
          <w:p w14:paraId="001AF2B7" w14:textId="00319E39" w:rsidR="002A01B3" w:rsidRPr="006B101C" w:rsidRDefault="00951CB2" w:rsidP="002A01B3">
            <w:pPr>
              <w:spacing w:line="240" w:lineRule="atLeast"/>
              <w:rPr>
                <w:rFonts w:ascii="Times New Roman" w:hAnsi="Times New Roman"/>
                <w:sz w:val="24"/>
              </w:rPr>
            </w:pPr>
            <w:r>
              <w:rPr>
                <w:rFonts w:ascii="Times New Roman" w:hAnsi="Times New Roman"/>
                <w:sz w:val="24"/>
              </w:rPr>
              <w:t>30.12.</w:t>
            </w:r>
          </w:p>
        </w:tc>
        <w:tc>
          <w:tcPr>
            <w:tcW w:w="1788" w:type="dxa"/>
          </w:tcPr>
          <w:p w14:paraId="24DDF820" w14:textId="4B5F3C96" w:rsidR="002A01B3" w:rsidRPr="006B101C" w:rsidRDefault="002A01B3" w:rsidP="002A01B3">
            <w:pPr>
              <w:spacing w:line="240" w:lineRule="atLeast"/>
              <w:rPr>
                <w:rFonts w:ascii="Times New Roman" w:hAnsi="Times New Roman"/>
                <w:sz w:val="24"/>
              </w:rPr>
            </w:pPr>
          </w:p>
        </w:tc>
      </w:tr>
    </w:tbl>
    <w:p w14:paraId="0C79BFD4" w14:textId="4758ED2C" w:rsidR="00561473" w:rsidRDefault="008A204D" w:rsidP="00054E82">
      <w:pPr>
        <w:spacing w:line="240" w:lineRule="atLeast"/>
        <w:rPr>
          <w:rFonts w:ascii="Times New Roman" w:hAnsi="Times New Roman" w:cs="Times New Roman"/>
          <w:bCs/>
          <w:sz w:val="24"/>
          <w:szCs w:val="24"/>
        </w:rPr>
      </w:pPr>
      <w:r w:rsidRPr="001E2EDF">
        <w:rPr>
          <w:rFonts w:ascii="Times New Roman" w:hAnsi="Times New Roman" w:cs="Times New Roman"/>
          <w:bCs/>
          <w:sz w:val="24"/>
          <w:szCs w:val="24"/>
        </w:rPr>
        <w:t xml:space="preserve">Odvoz glomaznog otpada besplatan je </w:t>
      </w:r>
      <w:r w:rsidRPr="001E2EDF">
        <w:rPr>
          <w:rFonts w:ascii="Times New Roman" w:hAnsi="Times New Roman" w:cs="Times New Roman"/>
          <w:b/>
          <w:sz w:val="24"/>
          <w:szCs w:val="24"/>
        </w:rPr>
        <w:t>jednom godišnje uz prijavnicu</w:t>
      </w:r>
      <w:r w:rsidRPr="001E2EDF">
        <w:rPr>
          <w:rFonts w:ascii="Times New Roman" w:hAnsi="Times New Roman" w:cs="Times New Roman"/>
          <w:bCs/>
          <w:sz w:val="24"/>
          <w:szCs w:val="24"/>
        </w:rPr>
        <w:t xml:space="preserve"> koju ćete dobiti poštom</w:t>
      </w:r>
      <w:r w:rsidR="008D5DF7" w:rsidRPr="001E2EDF">
        <w:rPr>
          <w:rFonts w:ascii="Times New Roman" w:hAnsi="Times New Roman" w:cs="Times New Roman"/>
          <w:bCs/>
          <w:sz w:val="24"/>
          <w:szCs w:val="24"/>
        </w:rPr>
        <w:t>.</w:t>
      </w:r>
    </w:p>
    <w:p w14:paraId="398F94B7" w14:textId="77777777" w:rsidR="00FA08B1" w:rsidRPr="00286B61" w:rsidRDefault="00FA08B1" w:rsidP="00054E82">
      <w:pPr>
        <w:spacing w:line="240" w:lineRule="atLeast"/>
        <w:rPr>
          <w:rFonts w:ascii="Times New Roman" w:hAnsi="Times New Roman" w:cs="Times New Roman"/>
          <w:bCs/>
          <w:sz w:val="24"/>
          <w:szCs w:val="24"/>
        </w:rPr>
      </w:pPr>
    </w:p>
    <w:p w14:paraId="66D8DBA5" w14:textId="4F03E6D1" w:rsidR="008E0D5B" w:rsidRPr="00211394" w:rsidRDefault="008E0D5B" w:rsidP="00054E82">
      <w:pPr>
        <w:spacing w:line="240" w:lineRule="atLeast"/>
        <w:rPr>
          <w:rFonts w:ascii="Times New Roman" w:hAnsi="Times New Roman" w:cs="Times New Roman"/>
          <w:b/>
        </w:rPr>
      </w:pPr>
      <w:r w:rsidRPr="00211394">
        <w:rPr>
          <w:rFonts w:ascii="Times New Roman" w:hAnsi="Times New Roman" w:cs="Times New Roman"/>
          <w:b/>
        </w:rPr>
        <w:t xml:space="preserve">POPIS ULICA KOJE SPADAJU U RAJON </w:t>
      </w:r>
      <w:r w:rsidR="00FD58F2">
        <w:rPr>
          <w:rFonts w:ascii="Times New Roman" w:hAnsi="Times New Roman" w:cs="Times New Roman"/>
          <w:b/>
        </w:rPr>
        <w:t>2</w:t>
      </w:r>
      <w:r w:rsidR="000232D3">
        <w:rPr>
          <w:rFonts w:ascii="Times New Roman" w:hAnsi="Times New Roman" w:cs="Times New Roman"/>
          <w:b/>
        </w:rPr>
        <w:t>1</w:t>
      </w:r>
      <w:r w:rsidRPr="00211394">
        <w:rPr>
          <w:rFonts w:ascii="Times New Roman" w:hAnsi="Times New Roman" w:cs="Times New Roman"/>
          <w:b/>
        </w:rPr>
        <w:t>:</w:t>
      </w:r>
    </w:p>
    <w:p w14:paraId="0E5B5B88" w14:textId="54490141" w:rsidR="000232D3" w:rsidRDefault="00286B61" w:rsidP="00286B61">
      <w:pPr>
        <w:spacing w:line="240" w:lineRule="atLeast"/>
        <w:jc w:val="both"/>
        <w:rPr>
          <w:rFonts w:ascii="Times New Roman" w:hAnsi="Times New Roman" w:cs="Times New Roman"/>
          <w:bCs/>
        </w:rPr>
      </w:pPr>
      <w:r w:rsidRPr="00286B61">
        <w:rPr>
          <w:rFonts w:ascii="Times New Roman" w:hAnsi="Times New Roman" w:cs="Times New Roman"/>
          <w:bCs/>
        </w:rPr>
        <w:t>HUDOVLJANI, BREZINE VINOGRADI, ROVIŠTANCI, PEŠČENIK,GORNJA VELIKA, DONJA VELIKA, BRĐANI SOKOLOVAČKI, PAUNOVEC, PANOVLJANI, DONJI MASLARAC, GORNJI MASLARAC, GORNJE GORICE, MALA MUČNA, SRIJEM, KAMENICA, ŠIROKO SELO, MILIČANI, KAMENIK, LADISLAV, TRNOVAC, VELIKA BRANJSKA, VINA, MALA BRANJSKA</w:t>
      </w:r>
    </w:p>
    <w:p w14:paraId="0FC1ED1D" w14:textId="77777777" w:rsidR="00FA08B1" w:rsidRPr="000232D3" w:rsidRDefault="00FA08B1" w:rsidP="00286B61">
      <w:pPr>
        <w:spacing w:line="240" w:lineRule="atLeast"/>
        <w:jc w:val="both"/>
        <w:rPr>
          <w:rFonts w:ascii="Times New Roman" w:hAnsi="Times New Roman" w:cs="Times New Roman"/>
          <w:bCs/>
        </w:rPr>
      </w:pPr>
    </w:p>
    <w:p w14:paraId="11B671F5" w14:textId="1DB2247D" w:rsidR="00BD349C" w:rsidRDefault="00BD349C" w:rsidP="00BD349C">
      <w:pPr>
        <w:spacing w:line="240" w:lineRule="atLeast"/>
        <w:rPr>
          <w:rFonts w:ascii="Times New Roman" w:hAnsi="Times New Roman" w:cs="Times New Roman"/>
        </w:rPr>
      </w:pPr>
      <w:r>
        <w:rPr>
          <w:rFonts w:ascii="Times New Roman" w:hAnsi="Times New Roman" w:cs="Times New Roman"/>
          <w:b/>
        </w:rPr>
        <w:t>ODVOZ OTPADA NA ZAHTJEV KORISNIKA USLUGE</w:t>
      </w:r>
      <w:r w:rsidR="00637C5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zahtjev i informacije mogu se dobiti putem telefona, na mail ili osobno u zgradi Komunalnog sektora</w:t>
      </w:r>
    </w:p>
    <w:p w14:paraId="562E96AA" w14:textId="77777777" w:rsidR="00FA08B1" w:rsidRDefault="00FA08B1" w:rsidP="00BD349C">
      <w:pPr>
        <w:spacing w:line="240" w:lineRule="atLeast"/>
        <w:rPr>
          <w:rFonts w:ascii="Times New Roman" w:hAnsi="Times New Roman" w:cs="Times New Roman"/>
          <w:b/>
        </w:rPr>
      </w:pPr>
    </w:p>
    <w:p w14:paraId="1F3E856B" w14:textId="77777777" w:rsidR="00BD349C" w:rsidRDefault="00BD349C" w:rsidP="00BD349C">
      <w:pPr>
        <w:spacing w:line="240" w:lineRule="atLeast"/>
        <w:rPr>
          <w:rFonts w:ascii="Times New Roman" w:hAnsi="Times New Roman" w:cs="Times New Roman"/>
        </w:rPr>
      </w:pPr>
      <w:r w:rsidRPr="005015F3">
        <w:rPr>
          <w:rFonts w:ascii="Times New Roman" w:hAnsi="Times New Roman" w:cs="Times New Roman"/>
        </w:rPr>
        <w:t>ADRESA:</w:t>
      </w:r>
      <w:r>
        <w:rPr>
          <w:rFonts w:ascii="Times New Roman" w:hAnsi="Times New Roman" w:cs="Times New Roman"/>
        </w:rPr>
        <w:t xml:space="preserve"> GKP Komunalac Koprivnica, Mosna ulica 15 Koprivnica, 48000</w:t>
      </w:r>
    </w:p>
    <w:p w14:paraId="3C91234D" w14:textId="5456EDFE" w:rsidR="00795E8B" w:rsidRDefault="00BD349C" w:rsidP="008E0D5B">
      <w:pPr>
        <w:spacing w:line="240" w:lineRule="atLeast"/>
        <w:rPr>
          <w:rFonts w:ascii="Times New Roman" w:hAnsi="Times New Roman" w:cs="Times New Roman"/>
          <w:color w:val="000000" w:themeColor="text1"/>
        </w:rPr>
      </w:pPr>
      <w:r w:rsidRPr="00BD349C">
        <w:rPr>
          <w:rFonts w:ascii="Times New Roman" w:hAnsi="Times New Roman" w:cs="Times New Roman"/>
          <w:color w:val="000000" w:themeColor="text1"/>
        </w:rPr>
        <w:t xml:space="preserve">MAIL: </w:t>
      </w:r>
      <w:hyperlink r:id="rId5" w:history="1">
        <w:r w:rsidRPr="00BD349C">
          <w:rPr>
            <w:rStyle w:val="Hiperveza"/>
            <w:rFonts w:ascii="Times New Roman" w:hAnsi="Times New Roman" w:cs="Times New Roman"/>
            <w:color w:val="000000" w:themeColor="text1"/>
          </w:rPr>
          <w:t>odvoz.kontejnera@komunalac-kc.hr</w:t>
        </w:r>
      </w:hyperlink>
      <w:r w:rsidRPr="00BD349C">
        <w:rPr>
          <w:rStyle w:val="Hiperveza"/>
          <w:rFonts w:ascii="Times New Roman" w:hAnsi="Times New Roman" w:cs="Times New Roman"/>
          <w:color w:val="000000" w:themeColor="text1"/>
          <w:u w:val="none"/>
        </w:rPr>
        <w:t xml:space="preserve">  ; </w:t>
      </w:r>
      <w:r w:rsidRPr="00BD349C">
        <w:rPr>
          <w:rFonts w:ascii="Times New Roman" w:hAnsi="Times New Roman" w:cs="Times New Roman"/>
          <w:color w:val="000000" w:themeColor="text1"/>
        </w:rPr>
        <w:t>TELEFON: 048/251-863</w:t>
      </w:r>
    </w:p>
    <w:p w14:paraId="25F51B3E" w14:textId="4722D790" w:rsidR="00FA08B1" w:rsidRDefault="00FA08B1" w:rsidP="008E0D5B">
      <w:pPr>
        <w:spacing w:line="240" w:lineRule="atLeast"/>
        <w:rPr>
          <w:rFonts w:ascii="Times New Roman" w:hAnsi="Times New Roman" w:cs="Times New Roman"/>
          <w:color w:val="000000" w:themeColor="text1"/>
        </w:rPr>
      </w:pPr>
    </w:p>
    <w:p w14:paraId="1EB49870" w14:textId="77777777" w:rsidR="00FA08B1" w:rsidRDefault="00FA08B1" w:rsidP="008E0D5B">
      <w:pPr>
        <w:spacing w:line="240" w:lineRule="atLeast"/>
        <w:rPr>
          <w:rFonts w:ascii="Times New Roman" w:hAnsi="Times New Roman" w:cs="Times New Roman"/>
          <w:color w:val="000000" w:themeColor="text1"/>
        </w:rPr>
      </w:pPr>
    </w:p>
    <w:p w14:paraId="42CE9480" w14:textId="77777777" w:rsidR="00FA08B1" w:rsidRPr="00211394" w:rsidRDefault="00FA08B1" w:rsidP="00FA08B1">
      <w:pPr>
        <w:spacing w:line="240" w:lineRule="atLeast"/>
        <w:rPr>
          <w:rFonts w:ascii="Times New Roman" w:hAnsi="Times New Roman" w:cs="Times New Roman"/>
        </w:rPr>
      </w:pPr>
      <w:r w:rsidRPr="00211394">
        <w:rPr>
          <w:rFonts w:ascii="Times New Roman" w:hAnsi="Times New Roman" w:cs="Times New Roman"/>
          <w:b/>
        </w:rPr>
        <w:lastRenderedPageBreak/>
        <w:t>LOKACIJA I RADNO VRIJEME MOBILNOG RECIKLAŽNOG DVORIŠTA</w:t>
      </w:r>
      <w:r w:rsidRPr="00211394">
        <w:rPr>
          <w:rFonts w:ascii="Times New Roman" w:hAnsi="Times New Roman" w:cs="Times New Roman"/>
        </w:rPr>
        <w:t xml:space="preserve"> – Obavezno ponijeti osobnu iskaznicu</w:t>
      </w:r>
    </w:p>
    <w:tbl>
      <w:tblPr>
        <w:tblW w:w="9098" w:type="dxa"/>
        <w:tblLook w:val="04A0" w:firstRow="1" w:lastRow="0" w:firstColumn="1" w:lastColumn="0" w:noHBand="0" w:noVBand="1"/>
      </w:tblPr>
      <w:tblGrid>
        <w:gridCol w:w="1145"/>
        <w:gridCol w:w="1841"/>
        <w:gridCol w:w="2200"/>
        <w:gridCol w:w="2058"/>
        <w:gridCol w:w="1854"/>
      </w:tblGrid>
      <w:tr w:rsidR="00FA08B1" w:rsidRPr="00E5740A" w14:paraId="65ED1FE1" w14:textId="77777777" w:rsidTr="00AA10DD">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C812"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19BF1EA7"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proofErr w:type="spellStart"/>
            <w:r w:rsidRPr="00E5740A">
              <w:rPr>
                <w:rFonts w:ascii="Times New Roman" w:eastAsia="Times New Roman" w:hAnsi="Times New Roman" w:cs="Times New Roman"/>
                <w:color w:val="000000"/>
                <w:lang w:eastAsia="hr-HR"/>
              </w:rPr>
              <w:t>Lepavina</w:t>
            </w:r>
            <w:proofErr w:type="spellEnd"/>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5407A46A"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443B55BE" w14:textId="58F31C6C"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33552EB2"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07:30-08:30</w:t>
            </w:r>
          </w:p>
        </w:tc>
      </w:tr>
      <w:tr w:rsidR="00FA08B1" w:rsidRPr="00E5740A" w14:paraId="733505D6"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54ECE3F0"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1EF148EE"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 xml:space="preserve">Veliki </w:t>
            </w:r>
            <w:proofErr w:type="spellStart"/>
            <w:r w:rsidRPr="00E5740A">
              <w:rPr>
                <w:rFonts w:ascii="Times New Roman" w:eastAsia="Times New Roman" w:hAnsi="Times New Roman" w:cs="Times New Roman"/>
                <w:color w:val="000000"/>
                <w:lang w:eastAsia="hr-HR"/>
              </w:rPr>
              <w:t>Botinovac</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14:paraId="298784AA"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4EF93C0F" w14:textId="7BE91B4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4A81DE2B"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08:45-09:45</w:t>
            </w:r>
          </w:p>
        </w:tc>
      </w:tr>
      <w:tr w:rsidR="00FA08B1" w:rsidRPr="00E5740A" w14:paraId="3F837D8D"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542DEA5D"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0084C2F0"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2200" w:type="dxa"/>
            <w:tcBorders>
              <w:top w:val="nil"/>
              <w:left w:val="nil"/>
              <w:bottom w:val="single" w:sz="4" w:space="0" w:color="auto"/>
              <w:right w:val="single" w:sz="4" w:space="0" w:color="auto"/>
            </w:tcBorders>
            <w:shd w:val="clear" w:color="auto" w:fill="auto"/>
            <w:noWrap/>
            <w:vAlign w:val="center"/>
            <w:hideMark/>
          </w:tcPr>
          <w:p w14:paraId="003719CE"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5CE5922E" w14:textId="79CBA221"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6E25E9B4"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10:00-11:00</w:t>
            </w:r>
          </w:p>
        </w:tc>
      </w:tr>
      <w:tr w:rsidR="00FA08B1" w:rsidRPr="00E5740A" w14:paraId="5F8E86C9"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32745813"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3463A02D"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Srijem</w:t>
            </w:r>
          </w:p>
        </w:tc>
        <w:tc>
          <w:tcPr>
            <w:tcW w:w="2200" w:type="dxa"/>
            <w:tcBorders>
              <w:top w:val="nil"/>
              <w:left w:val="nil"/>
              <w:bottom w:val="single" w:sz="4" w:space="0" w:color="auto"/>
              <w:right w:val="single" w:sz="4" w:space="0" w:color="auto"/>
            </w:tcBorders>
            <w:shd w:val="clear" w:color="auto" w:fill="auto"/>
            <w:noWrap/>
            <w:vAlign w:val="center"/>
            <w:hideMark/>
          </w:tcPr>
          <w:p w14:paraId="6D04BEEE"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6A1D8F78" w14:textId="714616DB"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0B15D4B9"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11:15-12:15</w:t>
            </w:r>
          </w:p>
        </w:tc>
      </w:tr>
      <w:tr w:rsidR="00FA08B1" w:rsidRPr="00E5740A" w14:paraId="101EA6FA"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79D5B517"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16913F06"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 xml:space="preserve">Trnovac </w:t>
            </w:r>
            <w:proofErr w:type="spellStart"/>
            <w:r w:rsidRPr="00E5740A">
              <w:rPr>
                <w:rFonts w:ascii="Times New Roman" w:eastAsia="Times New Roman" w:hAnsi="Times New Roman" w:cs="Times New Roman"/>
                <w:color w:val="000000"/>
                <w:lang w:eastAsia="hr-HR"/>
              </w:rPr>
              <w:t>Sokolovački</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14:paraId="5D2B92D5"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6BACE46C" w14:textId="5F3CE79E"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62C3E46A"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12:30-13:30</w:t>
            </w:r>
          </w:p>
        </w:tc>
      </w:tr>
      <w:tr w:rsidR="00FA08B1" w:rsidRPr="00E5740A" w14:paraId="6F401C17"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02F890F4"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14DD82BC"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proofErr w:type="spellStart"/>
            <w:r w:rsidRPr="00E5740A">
              <w:rPr>
                <w:rFonts w:ascii="Times New Roman" w:eastAsia="Times New Roman" w:hAnsi="Times New Roman" w:cs="Times New Roman"/>
                <w:color w:val="000000"/>
                <w:lang w:eastAsia="hr-HR"/>
              </w:rPr>
              <w:t>Hudovljani</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14:paraId="10ED3294"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76BA1ECB" w14:textId="7D565693"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5D3C5971"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13:45-14:45</w:t>
            </w:r>
          </w:p>
        </w:tc>
      </w:tr>
      <w:tr w:rsidR="00FA08B1" w:rsidRPr="00E5740A" w14:paraId="38AFB253" w14:textId="77777777" w:rsidTr="00AA10DD">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14:paraId="0982889C"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Sokolovac</w:t>
            </w:r>
          </w:p>
        </w:tc>
        <w:tc>
          <w:tcPr>
            <w:tcW w:w="1841" w:type="dxa"/>
            <w:tcBorders>
              <w:top w:val="nil"/>
              <w:left w:val="nil"/>
              <w:bottom w:val="single" w:sz="4" w:space="0" w:color="auto"/>
              <w:right w:val="single" w:sz="4" w:space="0" w:color="auto"/>
            </w:tcBorders>
            <w:shd w:val="clear" w:color="auto" w:fill="auto"/>
            <w:noWrap/>
            <w:vAlign w:val="center"/>
            <w:hideMark/>
          </w:tcPr>
          <w:p w14:paraId="6FBF6BA9"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Velika Mučna</w:t>
            </w:r>
          </w:p>
        </w:tc>
        <w:tc>
          <w:tcPr>
            <w:tcW w:w="2200" w:type="dxa"/>
            <w:tcBorders>
              <w:top w:val="nil"/>
              <w:left w:val="nil"/>
              <w:bottom w:val="single" w:sz="4" w:space="0" w:color="auto"/>
              <w:right w:val="single" w:sz="4" w:space="0" w:color="auto"/>
            </w:tcBorders>
            <w:shd w:val="clear" w:color="auto" w:fill="auto"/>
            <w:noWrap/>
            <w:vAlign w:val="center"/>
            <w:hideMark/>
          </w:tcPr>
          <w:p w14:paraId="1D922BEE" w14:textId="77777777" w:rsidR="00FA08B1" w:rsidRPr="00E5740A" w:rsidRDefault="00FA08B1" w:rsidP="00AA10DD">
            <w:pPr>
              <w:spacing w:after="0" w:line="240" w:lineRule="auto"/>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kod društvenog doma</w:t>
            </w:r>
          </w:p>
        </w:tc>
        <w:tc>
          <w:tcPr>
            <w:tcW w:w="2058" w:type="dxa"/>
            <w:tcBorders>
              <w:top w:val="nil"/>
              <w:left w:val="nil"/>
              <w:bottom w:val="single" w:sz="4" w:space="0" w:color="auto"/>
              <w:right w:val="single" w:sz="4" w:space="0" w:color="auto"/>
            </w:tcBorders>
            <w:shd w:val="clear" w:color="auto" w:fill="auto"/>
            <w:noWrap/>
            <w:vAlign w:val="bottom"/>
            <w:hideMark/>
          </w:tcPr>
          <w:p w14:paraId="0BAC14EB" w14:textId="78940F79"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r w:rsidRPr="00E5740A">
              <w:rPr>
                <w:rFonts w:ascii="Times New Roman" w:eastAsia="Times New Roman" w:hAnsi="Times New Roman" w:cs="Times New Roman"/>
                <w:color w:val="000000"/>
                <w:lang w:eastAsia="hr-HR"/>
              </w:rPr>
              <w:t>.01./</w:t>
            </w:r>
            <w:r>
              <w:rPr>
                <w:rFonts w:ascii="Times New Roman" w:eastAsia="Times New Roman" w:hAnsi="Times New Roman" w:cs="Times New Roman"/>
                <w:color w:val="000000"/>
                <w:lang w:eastAsia="hr-HR"/>
              </w:rPr>
              <w:t>10</w:t>
            </w:r>
            <w:r w:rsidRPr="00E5740A">
              <w:rPr>
                <w:rFonts w:ascii="Times New Roman" w:eastAsia="Times New Roman" w:hAnsi="Times New Roman" w:cs="Times New Roman"/>
                <w:color w:val="000000"/>
                <w:lang w:eastAsia="hr-HR"/>
              </w:rPr>
              <w:t>.05./1</w:t>
            </w:r>
            <w:r>
              <w:rPr>
                <w:rFonts w:ascii="Times New Roman" w:eastAsia="Times New Roman" w:hAnsi="Times New Roman" w:cs="Times New Roman"/>
                <w:color w:val="000000"/>
                <w:lang w:eastAsia="hr-HR"/>
              </w:rPr>
              <w:t>3</w:t>
            </w:r>
            <w:r w:rsidRPr="00E5740A">
              <w:rPr>
                <w:rFonts w:ascii="Times New Roman" w:eastAsia="Times New Roman" w:hAnsi="Times New Roman" w:cs="Times New Roman"/>
                <w:color w:val="000000"/>
                <w:lang w:eastAsia="hr-HR"/>
              </w:rPr>
              <w:t>.09.</w:t>
            </w:r>
          </w:p>
        </w:tc>
        <w:tc>
          <w:tcPr>
            <w:tcW w:w="1854" w:type="dxa"/>
            <w:tcBorders>
              <w:top w:val="nil"/>
              <w:left w:val="nil"/>
              <w:bottom w:val="single" w:sz="4" w:space="0" w:color="auto"/>
              <w:right w:val="single" w:sz="4" w:space="0" w:color="auto"/>
            </w:tcBorders>
            <w:shd w:val="clear" w:color="auto" w:fill="auto"/>
            <w:noWrap/>
            <w:vAlign w:val="bottom"/>
            <w:hideMark/>
          </w:tcPr>
          <w:p w14:paraId="63AB2B79" w14:textId="77777777" w:rsidR="00FA08B1" w:rsidRPr="00E5740A" w:rsidRDefault="00FA08B1" w:rsidP="00AA10DD">
            <w:pPr>
              <w:spacing w:after="0" w:line="240" w:lineRule="auto"/>
              <w:jc w:val="center"/>
              <w:rPr>
                <w:rFonts w:ascii="Times New Roman" w:eastAsia="Times New Roman" w:hAnsi="Times New Roman" w:cs="Times New Roman"/>
                <w:color w:val="000000"/>
                <w:lang w:eastAsia="hr-HR"/>
              </w:rPr>
            </w:pPr>
            <w:r w:rsidRPr="00E5740A">
              <w:rPr>
                <w:rFonts w:ascii="Times New Roman" w:eastAsia="Times New Roman" w:hAnsi="Times New Roman" w:cs="Times New Roman"/>
                <w:color w:val="000000"/>
                <w:lang w:eastAsia="hr-HR"/>
              </w:rPr>
              <w:t>15:00-16:00</w:t>
            </w:r>
          </w:p>
        </w:tc>
      </w:tr>
    </w:tbl>
    <w:p w14:paraId="48997948" w14:textId="77777777" w:rsidR="00FA08B1" w:rsidRPr="00BD349C" w:rsidRDefault="00FA08B1" w:rsidP="008E0D5B">
      <w:pPr>
        <w:spacing w:line="240" w:lineRule="atLeast"/>
        <w:rPr>
          <w:rFonts w:ascii="Times New Roman" w:hAnsi="Times New Roman" w:cs="Times New Roman"/>
          <w:color w:val="000000" w:themeColor="text1"/>
        </w:rPr>
      </w:pPr>
    </w:p>
    <w:p w14:paraId="46DAF1DA" w14:textId="77777777" w:rsidR="00FF0DF6" w:rsidRPr="00211394" w:rsidRDefault="00FF0DF6" w:rsidP="00FF0DF6">
      <w:pPr>
        <w:spacing w:before="100" w:beforeAutospacing="1" w:after="100" w:afterAutospacing="1" w:line="240" w:lineRule="atLeast"/>
        <w:ind w:right="284"/>
        <w:rPr>
          <w:rFonts w:ascii="Times New Roman" w:hAnsi="Times New Roman" w:cs="Times New Roman"/>
        </w:rPr>
      </w:pPr>
      <w:r w:rsidRPr="00211394">
        <w:rPr>
          <w:rFonts w:ascii="Times New Roman" w:hAnsi="Times New Roman" w:cs="Times New Roman"/>
          <w:b/>
        </w:rPr>
        <w:t>LOKACIJA I RADNO VRIJEME RECIKLAŽNOG DVORIŠTA</w:t>
      </w:r>
      <w:r w:rsidRPr="00211394">
        <w:rPr>
          <w:rFonts w:ascii="Times New Roman" w:hAnsi="Times New Roman" w:cs="Times New Roman"/>
        </w:rPr>
        <w:t xml:space="preserve"> – Obavezno ponijeti osobnu iskaznicu - </w:t>
      </w:r>
    </w:p>
    <w:p w14:paraId="587D0AD7" w14:textId="77777777" w:rsidR="00FF0DF6" w:rsidRPr="00941C48" w:rsidRDefault="00FF0DF6" w:rsidP="00FF0DF6">
      <w:pPr>
        <w:spacing w:before="100" w:beforeAutospacing="1" w:after="100" w:afterAutospacing="1" w:line="240" w:lineRule="atLeast"/>
        <w:ind w:right="284"/>
        <w:jc w:val="center"/>
        <w:rPr>
          <w:rFonts w:ascii="Times New Roman" w:hAnsi="Times New Roman" w:cs="Times New Roman"/>
          <w:b/>
        </w:rPr>
        <w:sectPr w:rsidR="00FF0DF6" w:rsidRPr="00941C48" w:rsidSect="00FF0DF6">
          <w:type w:val="continuous"/>
          <w:pgSz w:w="11906" w:h="16838"/>
          <w:pgMar w:top="720" w:right="720" w:bottom="720" w:left="720" w:header="708" w:footer="708" w:gutter="0"/>
          <w:cols w:space="708"/>
          <w:docGrid w:linePitch="360"/>
        </w:sectPr>
      </w:pPr>
      <w:r w:rsidRPr="00941C48">
        <w:rPr>
          <w:rFonts w:ascii="Times New Roman" w:hAnsi="Times New Roman" w:cs="Times New Roman"/>
          <w:b/>
        </w:rPr>
        <w:t>Ulica Hrvatske državnosti 94, Herešin</w:t>
      </w:r>
    </w:p>
    <w:p w14:paraId="5015C15B" w14:textId="77777777" w:rsidR="00FF0DF6" w:rsidRDefault="00FF0DF6" w:rsidP="00FF0DF6">
      <w:pPr>
        <w:spacing w:line="240" w:lineRule="atLeast"/>
      </w:pPr>
      <w:r w:rsidRPr="00F43755">
        <w:rPr>
          <w:b/>
          <w:bCs/>
        </w:rPr>
        <w:t>Ljetno radno vrijeme (travanj – listopad)</w:t>
      </w:r>
      <w:r>
        <w:br/>
        <w:t>Ponedjeljak – petak: od 7.00 do 18.00 sati</w:t>
      </w:r>
      <w:r>
        <w:br/>
        <w:t>Subota: od 8.00 do 13.00 sati</w:t>
      </w:r>
    </w:p>
    <w:p w14:paraId="6DA7A56F" w14:textId="77777777" w:rsidR="00FF0DF6" w:rsidRDefault="00FF0DF6" w:rsidP="00FF0DF6">
      <w:pPr>
        <w:spacing w:line="240" w:lineRule="atLeast"/>
        <w:rPr>
          <w:rFonts w:ascii="Times New Roman" w:hAnsi="Times New Roman" w:cs="Times New Roman"/>
        </w:rPr>
      </w:pPr>
    </w:p>
    <w:p w14:paraId="51960C4C" w14:textId="04629688" w:rsidR="00FF0DF6" w:rsidRPr="00FF0DF6" w:rsidRDefault="00FF0DF6" w:rsidP="00FF0DF6">
      <w:pPr>
        <w:spacing w:line="240" w:lineRule="atLeast"/>
      </w:pPr>
      <w:r>
        <w:rPr>
          <w:rStyle w:val="Naglaeno"/>
        </w:rPr>
        <w:t>Zimsko radno vrijeme (studeni – ožujak)</w:t>
      </w:r>
      <w:r>
        <w:br/>
        <w:t>Ponedjeljak: od 7.00 do 16.00 sati</w:t>
      </w:r>
      <w:r>
        <w:br/>
        <w:t>Utorak – petak: 7.00 do 15.00 sati</w:t>
      </w:r>
      <w:r>
        <w:br/>
        <w:t>Subota: 8.00 do 13.00 sati</w:t>
      </w:r>
    </w:p>
    <w:sectPr w:rsidR="00FF0DF6" w:rsidRPr="00FF0DF6" w:rsidSect="00FF0DF6">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F24D5"/>
    <w:multiLevelType w:val="hybridMultilevel"/>
    <w:tmpl w:val="AFF87454"/>
    <w:lvl w:ilvl="0" w:tplc="DA4AD92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72"/>
    <w:rsid w:val="00011413"/>
    <w:rsid w:val="000232D3"/>
    <w:rsid w:val="00030FC1"/>
    <w:rsid w:val="00054E82"/>
    <w:rsid w:val="00097A0E"/>
    <w:rsid w:val="000F47FA"/>
    <w:rsid w:val="00105148"/>
    <w:rsid w:val="00105A31"/>
    <w:rsid w:val="0011334D"/>
    <w:rsid w:val="00123DFE"/>
    <w:rsid w:val="00155F96"/>
    <w:rsid w:val="001563E9"/>
    <w:rsid w:val="001572A6"/>
    <w:rsid w:val="001C2D03"/>
    <w:rsid w:val="001C6ADE"/>
    <w:rsid w:val="001D6FAA"/>
    <w:rsid w:val="001E2010"/>
    <w:rsid w:val="001E2EDF"/>
    <w:rsid w:val="001E46C4"/>
    <w:rsid w:val="001F4D64"/>
    <w:rsid w:val="00211394"/>
    <w:rsid w:val="00213D67"/>
    <w:rsid w:val="00222615"/>
    <w:rsid w:val="00225A08"/>
    <w:rsid w:val="00240DEF"/>
    <w:rsid w:val="00261DC9"/>
    <w:rsid w:val="00280A93"/>
    <w:rsid w:val="00286B61"/>
    <w:rsid w:val="002A01B3"/>
    <w:rsid w:val="00312A1E"/>
    <w:rsid w:val="003354D9"/>
    <w:rsid w:val="00356D72"/>
    <w:rsid w:val="00357483"/>
    <w:rsid w:val="0036604F"/>
    <w:rsid w:val="00371EE7"/>
    <w:rsid w:val="003768AA"/>
    <w:rsid w:val="00395072"/>
    <w:rsid w:val="003B4E3D"/>
    <w:rsid w:val="003D52BC"/>
    <w:rsid w:val="0040304E"/>
    <w:rsid w:val="004257F7"/>
    <w:rsid w:val="004848F1"/>
    <w:rsid w:val="00490363"/>
    <w:rsid w:val="005015F3"/>
    <w:rsid w:val="00504162"/>
    <w:rsid w:val="00507EBF"/>
    <w:rsid w:val="005177A5"/>
    <w:rsid w:val="0052763C"/>
    <w:rsid w:val="00561473"/>
    <w:rsid w:val="005736C2"/>
    <w:rsid w:val="00583FC9"/>
    <w:rsid w:val="0059097F"/>
    <w:rsid w:val="005D2B48"/>
    <w:rsid w:val="005D6CD8"/>
    <w:rsid w:val="00637C5F"/>
    <w:rsid w:val="00647048"/>
    <w:rsid w:val="00655D9E"/>
    <w:rsid w:val="00663A91"/>
    <w:rsid w:val="00672636"/>
    <w:rsid w:val="00681E1A"/>
    <w:rsid w:val="00692359"/>
    <w:rsid w:val="006A48F2"/>
    <w:rsid w:val="006B101C"/>
    <w:rsid w:val="006B470E"/>
    <w:rsid w:val="006B7CB6"/>
    <w:rsid w:val="006B7FB8"/>
    <w:rsid w:val="006C22C1"/>
    <w:rsid w:val="006C3F50"/>
    <w:rsid w:val="006C5FB0"/>
    <w:rsid w:val="006C7C64"/>
    <w:rsid w:val="00790CF8"/>
    <w:rsid w:val="00795E8B"/>
    <w:rsid w:val="007B4568"/>
    <w:rsid w:val="007C2CED"/>
    <w:rsid w:val="007D7A65"/>
    <w:rsid w:val="00821B3D"/>
    <w:rsid w:val="008237F5"/>
    <w:rsid w:val="00832D7F"/>
    <w:rsid w:val="00842F88"/>
    <w:rsid w:val="008457AF"/>
    <w:rsid w:val="00851A01"/>
    <w:rsid w:val="00897B37"/>
    <w:rsid w:val="008A204D"/>
    <w:rsid w:val="008D5DF7"/>
    <w:rsid w:val="008E0D5B"/>
    <w:rsid w:val="008E61F4"/>
    <w:rsid w:val="008F4F6D"/>
    <w:rsid w:val="0090797E"/>
    <w:rsid w:val="00910263"/>
    <w:rsid w:val="00941C48"/>
    <w:rsid w:val="00951CB2"/>
    <w:rsid w:val="009926D9"/>
    <w:rsid w:val="009C2E19"/>
    <w:rsid w:val="009D1382"/>
    <w:rsid w:val="00A07E88"/>
    <w:rsid w:val="00A45149"/>
    <w:rsid w:val="00AA5DC0"/>
    <w:rsid w:val="00AA7BB5"/>
    <w:rsid w:val="00B33300"/>
    <w:rsid w:val="00B73C10"/>
    <w:rsid w:val="00B82C40"/>
    <w:rsid w:val="00B84D4C"/>
    <w:rsid w:val="00B92883"/>
    <w:rsid w:val="00B95829"/>
    <w:rsid w:val="00B97EDC"/>
    <w:rsid w:val="00BD349C"/>
    <w:rsid w:val="00BD5286"/>
    <w:rsid w:val="00BF74B0"/>
    <w:rsid w:val="00C06A08"/>
    <w:rsid w:val="00C227FB"/>
    <w:rsid w:val="00C44138"/>
    <w:rsid w:val="00C7062A"/>
    <w:rsid w:val="00CD4D0E"/>
    <w:rsid w:val="00CE48ED"/>
    <w:rsid w:val="00D23D25"/>
    <w:rsid w:val="00D720A4"/>
    <w:rsid w:val="00D76A78"/>
    <w:rsid w:val="00D922EC"/>
    <w:rsid w:val="00D97109"/>
    <w:rsid w:val="00E00E19"/>
    <w:rsid w:val="00E12512"/>
    <w:rsid w:val="00E22F12"/>
    <w:rsid w:val="00E41E49"/>
    <w:rsid w:val="00E4446B"/>
    <w:rsid w:val="00E91B58"/>
    <w:rsid w:val="00EF01F6"/>
    <w:rsid w:val="00EF3265"/>
    <w:rsid w:val="00F13167"/>
    <w:rsid w:val="00F23FA5"/>
    <w:rsid w:val="00F43755"/>
    <w:rsid w:val="00F54B5E"/>
    <w:rsid w:val="00FA08B1"/>
    <w:rsid w:val="00FD58F2"/>
    <w:rsid w:val="00FD6F28"/>
    <w:rsid w:val="00FE628B"/>
    <w:rsid w:val="00FF0D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D913"/>
  <w15:chartTrackingRefBased/>
  <w15:docId w15:val="{2D232E2B-7383-46D4-97D5-4E1D9062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6D72"/>
    <w:pPr>
      <w:ind w:left="720"/>
      <w:contextualSpacing/>
    </w:pPr>
  </w:style>
  <w:style w:type="table" w:styleId="Reetkatablice">
    <w:name w:val="Table Grid"/>
    <w:basedOn w:val="Obinatablica"/>
    <w:uiPriority w:val="39"/>
    <w:rsid w:val="008E0D5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basedOn w:val="Zadanifontodlomka"/>
    <w:uiPriority w:val="99"/>
    <w:unhideWhenUsed/>
    <w:rsid w:val="005015F3"/>
    <w:rPr>
      <w:color w:val="0563C1" w:themeColor="hyperlink"/>
      <w:u w:val="single"/>
    </w:rPr>
  </w:style>
  <w:style w:type="character" w:styleId="Nerijeenospominjanje">
    <w:name w:val="Unresolved Mention"/>
    <w:basedOn w:val="Zadanifontodlomka"/>
    <w:uiPriority w:val="99"/>
    <w:semiHidden/>
    <w:unhideWhenUsed/>
    <w:rsid w:val="005015F3"/>
    <w:rPr>
      <w:color w:val="605E5C"/>
      <w:shd w:val="clear" w:color="auto" w:fill="E1DFDD"/>
    </w:rPr>
  </w:style>
  <w:style w:type="character" w:styleId="Naglaeno">
    <w:name w:val="Strong"/>
    <w:basedOn w:val="Zadanifontodlomka"/>
    <w:uiPriority w:val="22"/>
    <w:qFormat/>
    <w:rsid w:val="00F4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31885">
      <w:bodyDiv w:val="1"/>
      <w:marLeft w:val="0"/>
      <w:marRight w:val="0"/>
      <w:marTop w:val="0"/>
      <w:marBottom w:val="0"/>
      <w:divBdr>
        <w:top w:val="none" w:sz="0" w:space="0" w:color="auto"/>
        <w:left w:val="none" w:sz="0" w:space="0" w:color="auto"/>
        <w:bottom w:val="none" w:sz="0" w:space="0" w:color="auto"/>
        <w:right w:val="none" w:sz="0" w:space="0" w:color="auto"/>
      </w:divBdr>
    </w:div>
    <w:div w:id="561644498">
      <w:bodyDiv w:val="1"/>
      <w:marLeft w:val="0"/>
      <w:marRight w:val="0"/>
      <w:marTop w:val="0"/>
      <w:marBottom w:val="0"/>
      <w:divBdr>
        <w:top w:val="none" w:sz="0" w:space="0" w:color="auto"/>
        <w:left w:val="none" w:sz="0" w:space="0" w:color="auto"/>
        <w:bottom w:val="none" w:sz="0" w:space="0" w:color="auto"/>
        <w:right w:val="none" w:sz="0" w:space="0" w:color="auto"/>
      </w:divBdr>
    </w:div>
    <w:div w:id="585841384">
      <w:bodyDiv w:val="1"/>
      <w:marLeft w:val="0"/>
      <w:marRight w:val="0"/>
      <w:marTop w:val="0"/>
      <w:marBottom w:val="0"/>
      <w:divBdr>
        <w:top w:val="none" w:sz="0" w:space="0" w:color="auto"/>
        <w:left w:val="none" w:sz="0" w:space="0" w:color="auto"/>
        <w:bottom w:val="none" w:sz="0" w:space="0" w:color="auto"/>
        <w:right w:val="none" w:sz="0" w:space="0" w:color="auto"/>
      </w:divBdr>
    </w:div>
    <w:div w:id="666175620">
      <w:bodyDiv w:val="1"/>
      <w:marLeft w:val="0"/>
      <w:marRight w:val="0"/>
      <w:marTop w:val="0"/>
      <w:marBottom w:val="0"/>
      <w:divBdr>
        <w:top w:val="none" w:sz="0" w:space="0" w:color="auto"/>
        <w:left w:val="none" w:sz="0" w:space="0" w:color="auto"/>
        <w:bottom w:val="none" w:sz="0" w:space="0" w:color="auto"/>
        <w:right w:val="none" w:sz="0" w:space="0" w:color="auto"/>
      </w:divBdr>
    </w:div>
    <w:div w:id="1939098069">
      <w:bodyDiv w:val="1"/>
      <w:marLeft w:val="0"/>
      <w:marRight w:val="0"/>
      <w:marTop w:val="0"/>
      <w:marBottom w:val="0"/>
      <w:divBdr>
        <w:top w:val="none" w:sz="0" w:space="0" w:color="auto"/>
        <w:left w:val="none" w:sz="0" w:space="0" w:color="auto"/>
        <w:bottom w:val="none" w:sz="0" w:space="0" w:color="auto"/>
        <w:right w:val="none" w:sz="0" w:space="0" w:color="auto"/>
      </w:divBdr>
      <w:divsChild>
        <w:div w:id="963850453">
          <w:marLeft w:val="0"/>
          <w:marRight w:val="0"/>
          <w:marTop w:val="0"/>
          <w:marBottom w:val="0"/>
          <w:divBdr>
            <w:top w:val="none" w:sz="0" w:space="0" w:color="auto"/>
            <w:left w:val="none" w:sz="0" w:space="0" w:color="auto"/>
            <w:bottom w:val="none" w:sz="0" w:space="0" w:color="auto"/>
            <w:right w:val="none" w:sz="0" w:space="0" w:color="auto"/>
          </w:divBdr>
          <w:divsChild>
            <w:div w:id="1950433356">
              <w:marLeft w:val="0"/>
              <w:marRight w:val="0"/>
              <w:marTop w:val="0"/>
              <w:marBottom w:val="0"/>
              <w:divBdr>
                <w:top w:val="none" w:sz="0" w:space="0" w:color="auto"/>
                <w:left w:val="none" w:sz="0" w:space="0" w:color="auto"/>
                <w:bottom w:val="none" w:sz="0" w:space="0" w:color="auto"/>
                <w:right w:val="none" w:sz="0" w:space="0" w:color="auto"/>
              </w:divBdr>
              <w:divsChild>
                <w:div w:id="1968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voz.kontejnera@komunalac-k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417</Words>
  <Characters>2378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Balala</dc:creator>
  <cp:keywords/>
  <dc:description/>
  <cp:lastModifiedBy>Marina Balala</cp:lastModifiedBy>
  <cp:revision>90</cp:revision>
  <cp:lastPrinted>2020-11-24T11:16:00Z</cp:lastPrinted>
  <dcterms:created xsi:type="dcterms:W3CDTF">2021-12-14T09:32:00Z</dcterms:created>
  <dcterms:modified xsi:type="dcterms:W3CDTF">2021-12-21T11:39:00Z</dcterms:modified>
</cp:coreProperties>
</file>