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81D53" w14:textId="17CD1B4D" w:rsidR="00413809" w:rsidRDefault="00413809" w:rsidP="00413809"/>
    <w:p w14:paraId="329D1E22" w14:textId="5099CAED" w:rsidR="00413809" w:rsidRDefault="00413809" w:rsidP="00413809"/>
    <w:p w14:paraId="370AD85D" w14:textId="361B41B3" w:rsidR="00413809" w:rsidRDefault="00413809" w:rsidP="00413809"/>
    <w:p w14:paraId="4F3E3653" w14:textId="77777777" w:rsidR="00DE3E7A" w:rsidRDefault="00DE3E7A" w:rsidP="00DE3E7A">
      <w:pPr>
        <w:pStyle w:val="Bezproreda"/>
        <w:jc w:val="both"/>
        <w:rPr>
          <w:rFonts w:ascii="Times New Roman" w:hAnsi="Times New Roman"/>
        </w:rPr>
      </w:pPr>
    </w:p>
    <w:p w14:paraId="5B10E23C" w14:textId="77777777" w:rsidR="00CF20CF" w:rsidRPr="00C80589" w:rsidRDefault="00CF20CF" w:rsidP="00CF20CF">
      <w:pPr>
        <w:jc w:val="center"/>
        <w:rPr>
          <w:b/>
          <w:sz w:val="32"/>
        </w:rPr>
      </w:pPr>
      <w:r w:rsidRPr="00C80589">
        <w:rPr>
          <w:b/>
          <w:sz w:val="32"/>
        </w:rPr>
        <w:t xml:space="preserve">OTVORENI JAVNI NATJEČAJ </w:t>
      </w:r>
    </w:p>
    <w:p w14:paraId="31C3FDDA" w14:textId="77777777" w:rsidR="00CF20CF" w:rsidRPr="00C80589" w:rsidRDefault="00CF20CF" w:rsidP="00CF20CF">
      <w:pPr>
        <w:jc w:val="center"/>
        <w:rPr>
          <w:b/>
        </w:rPr>
      </w:pPr>
      <w:r w:rsidRPr="00C80589">
        <w:rPr>
          <w:b/>
        </w:rPr>
        <w:t xml:space="preserve">za zakup poslovnog prostora u Koprivnici, Mosna ulica 15 – Zgrada distribucije </w:t>
      </w:r>
    </w:p>
    <w:p w14:paraId="46EE56CE" w14:textId="77777777" w:rsidR="00CF20CF" w:rsidRDefault="00CF20CF" w:rsidP="00CF20CF">
      <w:pPr>
        <w:jc w:val="center"/>
        <w:rPr>
          <w:b/>
        </w:rPr>
      </w:pPr>
      <w:r w:rsidRPr="00C80589">
        <w:rPr>
          <w:b/>
        </w:rPr>
        <w:t>(u zemljišnim knjigama na k.č.br.2592, k.o. Koprivnica)</w:t>
      </w:r>
    </w:p>
    <w:p w14:paraId="40850908" w14:textId="77777777" w:rsidR="00CF20CF" w:rsidRPr="00C80589" w:rsidRDefault="00CF20CF" w:rsidP="00CF20CF">
      <w:pPr>
        <w:jc w:val="center"/>
        <w:rPr>
          <w:b/>
        </w:rPr>
      </w:pPr>
    </w:p>
    <w:p w14:paraId="4AB85CD6" w14:textId="77777777" w:rsidR="00CF20CF" w:rsidRPr="00C80589" w:rsidRDefault="00CF20CF" w:rsidP="00CF20CF">
      <w:pPr>
        <w:rPr>
          <w:b/>
        </w:rPr>
      </w:pPr>
    </w:p>
    <w:p w14:paraId="1DCE4AEC" w14:textId="77777777" w:rsidR="00CF20CF" w:rsidRPr="00C80589" w:rsidRDefault="00CF20CF" w:rsidP="00CF20CF">
      <w:pPr>
        <w:rPr>
          <w:b/>
        </w:rPr>
      </w:pPr>
      <w:r w:rsidRPr="00C80589">
        <w:rPr>
          <w:b/>
        </w:rPr>
        <w:t xml:space="preserve">I. Zakupodavac </w:t>
      </w:r>
    </w:p>
    <w:p w14:paraId="0E1CF6A9" w14:textId="77777777" w:rsidR="00CF20CF" w:rsidRPr="00C80589" w:rsidRDefault="00CF20CF" w:rsidP="00CF20CF">
      <w:pPr>
        <w:rPr>
          <w:b/>
        </w:rPr>
      </w:pPr>
    </w:p>
    <w:p w14:paraId="082F6A58" w14:textId="77777777" w:rsidR="00CF20CF" w:rsidRPr="00C80589" w:rsidRDefault="00CF20CF" w:rsidP="00CF20CF">
      <w:pPr>
        <w:spacing w:line="276" w:lineRule="auto"/>
      </w:pPr>
      <w:r w:rsidRPr="00C80589">
        <w:t xml:space="preserve">KOMUNALAC d.o.o., Koprivnica, Mosna ulica 15, OIB:41412434130, </w:t>
      </w:r>
      <w:proofErr w:type="spellStart"/>
      <w:r w:rsidRPr="00C80589">
        <w:t>tel</w:t>
      </w:r>
      <w:proofErr w:type="spellEnd"/>
      <w:r w:rsidRPr="00C80589">
        <w:t xml:space="preserve">: 048/ 251- 833, fax: 048/251-898, e-mail: </w:t>
      </w:r>
      <w:hyperlink r:id="rId8" w:history="1">
        <w:r w:rsidRPr="00C80589">
          <w:rPr>
            <w:rStyle w:val="Hiperveza"/>
            <w:color w:val="auto"/>
          </w:rPr>
          <w:t>info@komunalac-kc.hr</w:t>
        </w:r>
      </w:hyperlink>
    </w:p>
    <w:p w14:paraId="1E0F673F" w14:textId="77777777" w:rsidR="00CF20CF" w:rsidRPr="00C80589" w:rsidRDefault="00CF20CF" w:rsidP="00CF20CF">
      <w:pPr>
        <w:spacing w:line="276" w:lineRule="auto"/>
        <w:rPr>
          <w:color w:val="FF0000"/>
        </w:rPr>
      </w:pPr>
    </w:p>
    <w:p w14:paraId="4FF894FB" w14:textId="77777777" w:rsidR="00CF20CF" w:rsidRPr="002606C4" w:rsidRDefault="00CF20CF" w:rsidP="00CF20CF">
      <w:pPr>
        <w:spacing w:line="276" w:lineRule="auto"/>
        <w:rPr>
          <w:b/>
        </w:rPr>
      </w:pPr>
      <w:r w:rsidRPr="002606C4">
        <w:rPr>
          <w:b/>
        </w:rPr>
        <w:t>II. Predmet zakupa</w:t>
      </w:r>
    </w:p>
    <w:p w14:paraId="0E784AC3" w14:textId="77777777" w:rsidR="00CF20CF" w:rsidRPr="002606C4" w:rsidRDefault="00CF20CF" w:rsidP="00CF20CF">
      <w:pPr>
        <w:spacing w:line="276" w:lineRule="auto"/>
      </w:pPr>
    </w:p>
    <w:p w14:paraId="37D8CBB2" w14:textId="77777777" w:rsidR="00CF20CF" w:rsidRPr="002606C4" w:rsidRDefault="00CF20CF" w:rsidP="00CF20CF">
      <w:pPr>
        <w:spacing w:line="276" w:lineRule="auto"/>
        <w:jc w:val="both"/>
      </w:pPr>
      <w:r w:rsidRPr="002606C4">
        <w:t>Predmet zakupa je prostor u vlasništvu Gradsko komunalno poduzeće KOMUNALAC d.o.o. Koprivnica koji se nalazi u objektu Zgrada distribucije, Mosna ulica 15, Koprivnica, a koji se sastoji od:</w:t>
      </w:r>
    </w:p>
    <w:p w14:paraId="130B2FA1" w14:textId="0F0DE0CB" w:rsidR="00CF20CF" w:rsidRPr="00012FD2" w:rsidRDefault="00CF20CF" w:rsidP="00CF20CF">
      <w:pPr>
        <w:numPr>
          <w:ilvl w:val="0"/>
          <w:numId w:val="22"/>
        </w:numPr>
        <w:spacing w:line="276" w:lineRule="auto"/>
        <w:contextualSpacing/>
        <w:jc w:val="both"/>
        <w:rPr>
          <w:b/>
          <w:bCs/>
        </w:rPr>
      </w:pPr>
      <w:r w:rsidRPr="00450026">
        <w:rPr>
          <w:b/>
        </w:rPr>
        <w:t xml:space="preserve">Prostora u prizemlju </w:t>
      </w:r>
      <w:r w:rsidRPr="00450026">
        <w:rPr>
          <w:bCs/>
        </w:rPr>
        <w:t>(</w:t>
      </w:r>
      <w:r w:rsidRPr="00450026">
        <w:t xml:space="preserve">u tlocrtu označen </w:t>
      </w:r>
      <w:r w:rsidR="00012FD2">
        <w:rPr>
          <w:b/>
          <w:bCs/>
        </w:rPr>
        <w:t>RADION</w:t>
      </w:r>
      <w:r w:rsidR="00076BE8">
        <w:rPr>
          <w:b/>
          <w:bCs/>
        </w:rPr>
        <w:t>A</w:t>
      </w:r>
      <w:r w:rsidR="00012FD2">
        <w:rPr>
          <w:b/>
          <w:bCs/>
        </w:rPr>
        <w:t xml:space="preserve"> SKLADIŠTE</w:t>
      </w:r>
      <w:r w:rsidRPr="00450026">
        <w:rPr>
          <w:b/>
          <w:bCs/>
        </w:rPr>
        <w:t xml:space="preserve"> - PRIZEMLJE</w:t>
      </w:r>
      <w:r w:rsidRPr="00450026">
        <w:t xml:space="preserve">) ukupne površine </w:t>
      </w:r>
      <w:r w:rsidRPr="00450026">
        <w:rPr>
          <w:b/>
          <w:bCs/>
        </w:rPr>
        <w:t>176,</w:t>
      </w:r>
      <w:r w:rsidR="00012FD2">
        <w:rPr>
          <w:b/>
          <w:bCs/>
        </w:rPr>
        <w:t>22</w:t>
      </w:r>
      <w:r w:rsidRPr="00450026">
        <w:rPr>
          <w:b/>
          <w:bCs/>
        </w:rPr>
        <w:t xml:space="preserve"> m</w:t>
      </w:r>
      <w:r w:rsidRPr="00450026">
        <w:rPr>
          <w:b/>
          <w:bCs/>
          <w:vertAlign w:val="superscript"/>
        </w:rPr>
        <w:t>2</w:t>
      </w:r>
      <w:r w:rsidRPr="00450026">
        <w:t>, koji se sastoji od skladišta površine 114,85 m</w:t>
      </w:r>
      <w:r w:rsidRPr="00450026">
        <w:rPr>
          <w:vertAlign w:val="superscript"/>
        </w:rPr>
        <w:t>2</w:t>
      </w:r>
      <w:r w:rsidRPr="00450026">
        <w:t xml:space="preserve">, radionice </w:t>
      </w:r>
      <w:r w:rsidRPr="00E979C9">
        <w:t xml:space="preserve">ukupne površine </w:t>
      </w:r>
      <w:r w:rsidR="00012FD2">
        <w:t>57,32</w:t>
      </w:r>
      <w:r w:rsidRPr="00E979C9">
        <w:t xml:space="preserve"> m</w:t>
      </w:r>
      <w:r w:rsidRPr="00E979C9">
        <w:rPr>
          <w:vertAlign w:val="superscript"/>
        </w:rPr>
        <w:t>2</w:t>
      </w:r>
      <w:r w:rsidRPr="00E979C9">
        <w:t xml:space="preserve">, ured voditelja RJ površine </w:t>
      </w:r>
      <w:r w:rsidR="00012FD2">
        <w:t>4,05</w:t>
      </w:r>
      <w:r w:rsidRPr="00E979C9">
        <w:t xml:space="preserve"> m</w:t>
      </w:r>
      <w:r w:rsidRPr="00E979C9">
        <w:rPr>
          <w:vertAlign w:val="superscript"/>
        </w:rPr>
        <w:t>2</w:t>
      </w:r>
      <w:r w:rsidRPr="00E979C9">
        <w:t xml:space="preserve"> </w:t>
      </w:r>
    </w:p>
    <w:p w14:paraId="503AA65F" w14:textId="10C0C469" w:rsidR="00012FD2" w:rsidRPr="00E979C9" w:rsidRDefault="00012FD2" w:rsidP="00CF20CF">
      <w:pPr>
        <w:numPr>
          <w:ilvl w:val="0"/>
          <w:numId w:val="22"/>
        </w:numPr>
        <w:spacing w:line="276" w:lineRule="auto"/>
        <w:contextualSpacing/>
        <w:jc w:val="both"/>
        <w:rPr>
          <w:b/>
          <w:bCs/>
        </w:rPr>
      </w:pPr>
      <w:r>
        <w:rPr>
          <w:b/>
        </w:rPr>
        <w:t xml:space="preserve">Prostora u prizemlju </w:t>
      </w:r>
      <w:r>
        <w:rPr>
          <w:bCs/>
        </w:rPr>
        <w:t xml:space="preserve">(u tlocrtu označen </w:t>
      </w:r>
      <w:r>
        <w:rPr>
          <w:b/>
        </w:rPr>
        <w:t>ZAJEDNIČKI PROSTOR – PRIZEMLJE</w:t>
      </w:r>
      <w:r>
        <w:rPr>
          <w:bCs/>
        </w:rPr>
        <w:t xml:space="preserve">) ukupne površine </w:t>
      </w:r>
      <w:r w:rsidRPr="00012FD2">
        <w:rPr>
          <w:b/>
        </w:rPr>
        <w:t>48,51 m</w:t>
      </w:r>
      <w:r w:rsidRPr="00012FD2">
        <w:rPr>
          <w:b/>
          <w:vertAlign w:val="superscript"/>
        </w:rPr>
        <w:t>2</w:t>
      </w:r>
      <w:r>
        <w:rPr>
          <w:bCs/>
        </w:rPr>
        <w:t>, koji se sastoji od hodnika ukupne površine 25,36 m</w:t>
      </w:r>
      <w:r>
        <w:rPr>
          <w:bCs/>
          <w:vertAlign w:val="superscript"/>
        </w:rPr>
        <w:t>2</w:t>
      </w:r>
      <w:r>
        <w:rPr>
          <w:bCs/>
        </w:rPr>
        <w:t>, sanitarnog čvora ukupne površine 16,32 m</w:t>
      </w:r>
      <w:r>
        <w:rPr>
          <w:bCs/>
          <w:vertAlign w:val="superscript"/>
        </w:rPr>
        <w:t>2</w:t>
      </w:r>
      <w:r>
        <w:rPr>
          <w:bCs/>
        </w:rPr>
        <w:t xml:space="preserve"> i ulaznog hodnika i stubišta ukupne površine 6,83 m</w:t>
      </w:r>
      <w:r>
        <w:rPr>
          <w:bCs/>
          <w:vertAlign w:val="superscript"/>
        </w:rPr>
        <w:t>2</w:t>
      </w:r>
    </w:p>
    <w:p w14:paraId="2F2EDD4D" w14:textId="596396E0" w:rsidR="00CF20CF" w:rsidRPr="00E979C9" w:rsidRDefault="00CF20CF" w:rsidP="00CF20CF">
      <w:pPr>
        <w:numPr>
          <w:ilvl w:val="0"/>
          <w:numId w:val="22"/>
        </w:numPr>
        <w:spacing w:line="276" w:lineRule="auto"/>
        <w:contextualSpacing/>
        <w:jc w:val="both"/>
        <w:rPr>
          <w:b/>
          <w:bCs/>
        </w:rPr>
      </w:pPr>
      <w:r w:rsidRPr="00E979C9">
        <w:rPr>
          <w:b/>
          <w:bCs/>
        </w:rPr>
        <w:t xml:space="preserve">Prostora u prizemlju </w:t>
      </w:r>
      <w:r w:rsidRPr="00E979C9">
        <w:t xml:space="preserve">(u tlocrtu označen </w:t>
      </w:r>
      <w:r w:rsidRPr="00E979C9">
        <w:rPr>
          <w:b/>
          <w:bCs/>
        </w:rPr>
        <w:t>SLOBODAN PROSTOR - ULAZ</w:t>
      </w:r>
      <w:r w:rsidRPr="00E979C9">
        <w:t xml:space="preserve">) ukupne površine </w:t>
      </w:r>
      <w:r w:rsidRPr="000853D5">
        <w:rPr>
          <w:b/>
          <w:bCs/>
        </w:rPr>
        <w:t>34,33 m</w:t>
      </w:r>
      <w:r w:rsidRPr="000853D5">
        <w:rPr>
          <w:b/>
          <w:bCs/>
          <w:vertAlign w:val="superscript"/>
        </w:rPr>
        <w:t>2</w:t>
      </w:r>
      <w:r w:rsidRPr="00E979C9">
        <w:t xml:space="preserve">, koji se sastoji od ulaznog hodnika i stubišta </w:t>
      </w:r>
    </w:p>
    <w:p w14:paraId="33EC9416" w14:textId="273FE277" w:rsidR="00CF20CF" w:rsidRPr="00E979C9" w:rsidRDefault="00CF20CF" w:rsidP="00CF20CF">
      <w:pPr>
        <w:numPr>
          <w:ilvl w:val="0"/>
          <w:numId w:val="22"/>
        </w:numPr>
        <w:spacing w:line="276" w:lineRule="auto"/>
        <w:contextualSpacing/>
        <w:jc w:val="both"/>
        <w:rPr>
          <w:b/>
          <w:bCs/>
        </w:rPr>
      </w:pPr>
      <w:r w:rsidRPr="00E979C9">
        <w:rPr>
          <w:b/>
          <w:bCs/>
        </w:rPr>
        <w:t xml:space="preserve">Prostora na katu </w:t>
      </w:r>
      <w:r w:rsidRPr="00E979C9">
        <w:t xml:space="preserve">(u tlocrtu označen </w:t>
      </w:r>
      <w:r w:rsidRPr="00E979C9">
        <w:rPr>
          <w:b/>
          <w:bCs/>
        </w:rPr>
        <w:t>SLOBODAN PROSTOR - KAT</w:t>
      </w:r>
      <w:r w:rsidRPr="00E979C9">
        <w:t xml:space="preserve">) ukupne površine </w:t>
      </w:r>
      <w:r w:rsidR="00012FD2">
        <w:rPr>
          <w:b/>
          <w:bCs/>
        </w:rPr>
        <w:t>250,50</w:t>
      </w:r>
      <w:r w:rsidRPr="000853D5">
        <w:rPr>
          <w:b/>
          <w:bCs/>
        </w:rPr>
        <w:t xml:space="preserve"> m</w:t>
      </w:r>
      <w:r w:rsidRPr="000853D5">
        <w:rPr>
          <w:b/>
          <w:bCs/>
          <w:vertAlign w:val="superscript"/>
        </w:rPr>
        <w:t>2</w:t>
      </w:r>
      <w:r w:rsidRPr="00E979C9">
        <w:t xml:space="preserve">, uredskih prostora ukupne površine </w:t>
      </w:r>
      <w:r w:rsidR="00100374">
        <w:t>197,94</w:t>
      </w:r>
      <w:r w:rsidRPr="00E979C9">
        <w:t xml:space="preserve"> m</w:t>
      </w:r>
      <w:r w:rsidRPr="00E979C9">
        <w:rPr>
          <w:vertAlign w:val="superscript"/>
        </w:rPr>
        <w:t>2</w:t>
      </w:r>
      <w:r w:rsidRPr="00E979C9">
        <w:t xml:space="preserve"> i hodnika ukupne površine </w:t>
      </w:r>
      <w:r w:rsidR="00100374">
        <w:t>52,56</w:t>
      </w:r>
      <w:r w:rsidRPr="00E979C9">
        <w:t xml:space="preserve"> m</w:t>
      </w:r>
      <w:r w:rsidRPr="00E979C9">
        <w:rPr>
          <w:vertAlign w:val="superscript"/>
        </w:rPr>
        <w:t>2</w:t>
      </w:r>
      <w:r w:rsidRPr="00E979C9">
        <w:t>,</w:t>
      </w:r>
    </w:p>
    <w:p w14:paraId="15F9E3EA" w14:textId="77777777" w:rsidR="00CF20CF" w:rsidRPr="00E979C9" w:rsidRDefault="00CF20CF" w:rsidP="00CF20CF">
      <w:pPr>
        <w:numPr>
          <w:ilvl w:val="0"/>
          <w:numId w:val="22"/>
        </w:numPr>
        <w:spacing w:line="276" w:lineRule="auto"/>
        <w:contextualSpacing/>
        <w:jc w:val="both"/>
        <w:rPr>
          <w:b/>
          <w:bCs/>
        </w:rPr>
      </w:pPr>
      <w:r w:rsidRPr="00E979C9">
        <w:rPr>
          <w:b/>
          <w:bCs/>
        </w:rPr>
        <w:t xml:space="preserve">Zajedničkog prostora na katu koji se dijeli sa susjednim zakupcima </w:t>
      </w:r>
      <w:r w:rsidRPr="00E979C9">
        <w:t xml:space="preserve">(u tlocrtu označen </w:t>
      </w:r>
      <w:r w:rsidRPr="00E979C9">
        <w:rPr>
          <w:b/>
          <w:bCs/>
        </w:rPr>
        <w:t>ZAJEDNIČKI PROSTOR - KAT</w:t>
      </w:r>
      <w:r w:rsidRPr="00E979C9">
        <w:t xml:space="preserve">) ukupne površine </w:t>
      </w:r>
      <w:r w:rsidRPr="000853D5">
        <w:rPr>
          <w:b/>
          <w:bCs/>
        </w:rPr>
        <w:t>26,48 m</w:t>
      </w:r>
      <w:r w:rsidRPr="000853D5">
        <w:rPr>
          <w:b/>
          <w:bCs/>
          <w:vertAlign w:val="superscript"/>
        </w:rPr>
        <w:t>2</w:t>
      </w:r>
      <w:r w:rsidRPr="00E979C9">
        <w:t>, koji se sastoji, sanitarni čvor muški i ženski ukupne površine 18,52 m</w:t>
      </w:r>
      <w:r w:rsidRPr="00E979C9">
        <w:rPr>
          <w:vertAlign w:val="superscript"/>
        </w:rPr>
        <w:t>2</w:t>
      </w:r>
      <w:r w:rsidRPr="00E979C9">
        <w:t xml:space="preserve"> i hodnika i stubišta ukupne površine 7,96 m</w:t>
      </w:r>
      <w:r w:rsidRPr="00E979C9">
        <w:rPr>
          <w:vertAlign w:val="superscript"/>
        </w:rPr>
        <w:t>2</w:t>
      </w:r>
      <w:r w:rsidRPr="00E979C9">
        <w:t>.</w:t>
      </w:r>
    </w:p>
    <w:p w14:paraId="2EA94C45" w14:textId="77777777" w:rsidR="00CF20CF" w:rsidRPr="00C80589" w:rsidRDefault="00CF20CF" w:rsidP="00CF20CF">
      <w:pPr>
        <w:spacing w:line="276" w:lineRule="auto"/>
        <w:jc w:val="both"/>
        <w:rPr>
          <w:b/>
          <w:color w:val="FF0000"/>
        </w:rPr>
      </w:pPr>
    </w:p>
    <w:p w14:paraId="2FDFB8C0" w14:textId="77777777" w:rsidR="00CF20CF" w:rsidRPr="00604B01" w:rsidRDefault="00CF20CF" w:rsidP="00CF20CF">
      <w:pPr>
        <w:spacing w:line="276" w:lineRule="auto"/>
        <w:jc w:val="both"/>
        <w:rPr>
          <w:b/>
        </w:rPr>
      </w:pPr>
      <w:r w:rsidRPr="00604B01">
        <w:rPr>
          <w:b/>
        </w:rPr>
        <w:t>III. Zakupnina</w:t>
      </w:r>
    </w:p>
    <w:p w14:paraId="34BF74BE" w14:textId="77777777" w:rsidR="00CF20CF" w:rsidRPr="00604B01" w:rsidRDefault="00CF20CF" w:rsidP="00CF20CF">
      <w:pPr>
        <w:spacing w:line="276" w:lineRule="auto"/>
        <w:jc w:val="both"/>
      </w:pPr>
    </w:p>
    <w:p w14:paraId="2FEE7271" w14:textId="77777777" w:rsidR="00CF20CF" w:rsidRPr="00604B01" w:rsidRDefault="00CF20CF" w:rsidP="00CF20CF">
      <w:pPr>
        <w:tabs>
          <w:tab w:val="left" w:pos="567"/>
        </w:tabs>
        <w:jc w:val="both"/>
      </w:pPr>
      <w:r w:rsidRPr="00604B01">
        <w:t>Zakupnina iznosi:</w:t>
      </w:r>
    </w:p>
    <w:p w14:paraId="69A93596" w14:textId="77777777" w:rsidR="00CF20CF" w:rsidRPr="00604B01" w:rsidRDefault="00CF20CF" w:rsidP="00CF20CF">
      <w:pPr>
        <w:pStyle w:val="Odlomakpopisa"/>
        <w:numPr>
          <w:ilvl w:val="0"/>
          <w:numId w:val="22"/>
        </w:numPr>
        <w:tabs>
          <w:tab w:val="left" w:pos="567"/>
        </w:tabs>
        <w:spacing w:after="0" w:line="256" w:lineRule="auto"/>
        <w:jc w:val="both"/>
        <w:rPr>
          <w:rFonts w:ascii="Times New Roman" w:hAnsi="Times New Roman"/>
          <w:sz w:val="24"/>
          <w:szCs w:val="24"/>
        </w:rPr>
      </w:pPr>
      <w:r w:rsidRPr="00604B01">
        <w:rPr>
          <w:rFonts w:ascii="Times New Roman" w:hAnsi="Times New Roman"/>
          <w:sz w:val="24"/>
          <w:szCs w:val="24"/>
        </w:rPr>
        <w:t>za prostor ulaznog hodnika i stubišta u prizemlju površine 34,33 m</w:t>
      </w:r>
      <w:r w:rsidRPr="00604B01">
        <w:rPr>
          <w:rFonts w:ascii="Times New Roman" w:hAnsi="Times New Roman"/>
          <w:sz w:val="24"/>
          <w:szCs w:val="24"/>
          <w:vertAlign w:val="superscript"/>
        </w:rPr>
        <w:t>2</w:t>
      </w:r>
      <w:r w:rsidRPr="00604B01">
        <w:rPr>
          <w:rFonts w:ascii="Times New Roman" w:hAnsi="Times New Roman"/>
          <w:sz w:val="24"/>
          <w:szCs w:val="24"/>
        </w:rPr>
        <w:t xml:space="preserve"> po početnoj cijeni od </w:t>
      </w:r>
      <w:bookmarkStart w:id="0" w:name="_Hlk78288271"/>
      <w:r>
        <w:rPr>
          <w:rFonts w:ascii="Times New Roman" w:hAnsi="Times New Roman"/>
          <w:sz w:val="24"/>
          <w:szCs w:val="24"/>
        </w:rPr>
        <w:t>7,50</w:t>
      </w:r>
      <w:r w:rsidRPr="00604B01">
        <w:rPr>
          <w:rFonts w:ascii="Times New Roman" w:hAnsi="Times New Roman"/>
          <w:sz w:val="24"/>
          <w:szCs w:val="24"/>
        </w:rPr>
        <w:t xml:space="preserve"> EUR/m</w:t>
      </w:r>
      <w:r w:rsidRPr="00604B01">
        <w:rPr>
          <w:rFonts w:ascii="Times New Roman" w:hAnsi="Times New Roman"/>
          <w:sz w:val="24"/>
          <w:szCs w:val="24"/>
          <w:vertAlign w:val="superscript"/>
        </w:rPr>
        <w:t>2</w:t>
      </w:r>
      <w:r w:rsidRPr="00604B01">
        <w:rPr>
          <w:rFonts w:ascii="Times New Roman" w:hAnsi="Times New Roman"/>
          <w:sz w:val="24"/>
          <w:szCs w:val="24"/>
        </w:rPr>
        <w:t xml:space="preserve"> + PDV mjesečno,</w:t>
      </w:r>
    </w:p>
    <w:bookmarkEnd w:id="0"/>
    <w:p w14:paraId="253E8EB5" w14:textId="77777777" w:rsidR="00417383" w:rsidRDefault="00CF20CF" w:rsidP="00417383">
      <w:pPr>
        <w:pStyle w:val="Odlomakpopisa"/>
        <w:numPr>
          <w:ilvl w:val="0"/>
          <w:numId w:val="22"/>
        </w:numPr>
        <w:tabs>
          <w:tab w:val="left" w:pos="567"/>
        </w:tabs>
        <w:spacing w:after="0" w:line="256" w:lineRule="auto"/>
        <w:jc w:val="both"/>
        <w:rPr>
          <w:rFonts w:ascii="Times New Roman" w:hAnsi="Times New Roman"/>
          <w:sz w:val="24"/>
          <w:szCs w:val="24"/>
        </w:rPr>
      </w:pPr>
      <w:r w:rsidRPr="00604B01">
        <w:rPr>
          <w:rFonts w:ascii="Times New Roman" w:hAnsi="Times New Roman"/>
          <w:sz w:val="24"/>
          <w:szCs w:val="24"/>
        </w:rPr>
        <w:t xml:space="preserve">za prostor </w:t>
      </w:r>
      <w:r>
        <w:rPr>
          <w:rFonts w:ascii="Times New Roman" w:hAnsi="Times New Roman"/>
          <w:sz w:val="24"/>
          <w:szCs w:val="24"/>
        </w:rPr>
        <w:t xml:space="preserve">ureda voditelja RJ </w:t>
      </w:r>
      <w:r w:rsidRPr="00604B01">
        <w:rPr>
          <w:rFonts w:ascii="Times New Roman" w:hAnsi="Times New Roman"/>
          <w:sz w:val="24"/>
          <w:szCs w:val="24"/>
        </w:rPr>
        <w:t xml:space="preserve">u prizemlju </w:t>
      </w:r>
      <w:r>
        <w:rPr>
          <w:rFonts w:ascii="Times New Roman" w:hAnsi="Times New Roman"/>
          <w:sz w:val="24"/>
          <w:szCs w:val="24"/>
        </w:rPr>
        <w:t xml:space="preserve">ukupne </w:t>
      </w:r>
      <w:r w:rsidRPr="00604B01">
        <w:rPr>
          <w:rFonts w:ascii="Times New Roman" w:hAnsi="Times New Roman"/>
          <w:sz w:val="24"/>
          <w:szCs w:val="24"/>
        </w:rPr>
        <w:t xml:space="preserve">površine </w:t>
      </w:r>
      <w:r w:rsidR="0028170C">
        <w:rPr>
          <w:rFonts w:ascii="Times New Roman" w:hAnsi="Times New Roman"/>
          <w:sz w:val="24"/>
          <w:szCs w:val="24"/>
        </w:rPr>
        <w:t>4,05</w:t>
      </w:r>
      <w:r w:rsidRPr="00604B01">
        <w:rPr>
          <w:rFonts w:ascii="Times New Roman" w:hAnsi="Times New Roman"/>
          <w:sz w:val="24"/>
          <w:szCs w:val="24"/>
        </w:rPr>
        <w:t xml:space="preserve"> m</w:t>
      </w:r>
      <w:r w:rsidRPr="00604B01">
        <w:rPr>
          <w:rFonts w:ascii="Times New Roman" w:hAnsi="Times New Roman"/>
          <w:sz w:val="24"/>
          <w:szCs w:val="24"/>
          <w:vertAlign w:val="superscript"/>
        </w:rPr>
        <w:t>2</w:t>
      </w:r>
      <w:r w:rsidRPr="00604B01">
        <w:rPr>
          <w:rFonts w:ascii="Times New Roman" w:hAnsi="Times New Roman"/>
          <w:sz w:val="24"/>
          <w:szCs w:val="24"/>
        </w:rPr>
        <w:t xml:space="preserve"> po početnoj cijeni od </w:t>
      </w:r>
      <w:r>
        <w:rPr>
          <w:rFonts w:ascii="Times New Roman" w:hAnsi="Times New Roman"/>
          <w:sz w:val="24"/>
          <w:szCs w:val="24"/>
        </w:rPr>
        <w:t>7,50</w:t>
      </w:r>
      <w:r w:rsidRPr="00604B01">
        <w:rPr>
          <w:rFonts w:ascii="Times New Roman" w:hAnsi="Times New Roman"/>
          <w:sz w:val="24"/>
          <w:szCs w:val="24"/>
        </w:rPr>
        <w:t xml:space="preserve"> EUR/m</w:t>
      </w:r>
      <w:r w:rsidRPr="00604B01">
        <w:rPr>
          <w:rFonts w:ascii="Times New Roman" w:hAnsi="Times New Roman"/>
          <w:sz w:val="24"/>
          <w:szCs w:val="24"/>
          <w:vertAlign w:val="superscript"/>
        </w:rPr>
        <w:t xml:space="preserve">2 </w:t>
      </w:r>
      <w:r w:rsidRPr="00604B01">
        <w:rPr>
          <w:rFonts w:ascii="Times New Roman" w:hAnsi="Times New Roman"/>
          <w:sz w:val="24"/>
          <w:szCs w:val="24"/>
        </w:rPr>
        <w:t xml:space="preserve">+ PDV mjesečno, </w:t>
      </w:r>
    </w:p>
    <w:p w14:paraId="197C064E" w14:textId="6E154B28" w:rsidR="00417383" w:rsidRPr="00604B01" w:rsidRDefault="00417383" w:rsidP="00417383">
      <w:pPr>
        <w:pStyle w:val="Odlomakpopisa"/>
        <w:numPr>
          <w:ilvl w:val="0"/>
          <w:numId w:val="22"/>
        </w:numPr>
        <w:tabs>
          <w:tab w:val="left" w:pos="567"/>
        </w:tabs>
        <w:spacing w:after="0" w:line="256" w:lineRule="auto"/>
        <w:jc w:val="both"/>
        <w:rPr>
          <w:rFonts w:ascii="Times New Roman" w:hAnsi="Times New Roman"/>
          <w:sz w:val="24"/>
          <w:szCs w:val="24"/>
        </w:rPr>
      </w:pPr>
      <w:r w:rsidRPr="00604B01">
        <w:rPr>
          <w:rFonts w:ascii="Times New Roman" w:hAnsi="Times New Roman"/>
          <w:sz w:val="24"/>
          <w:szCs w:val="24"/>
        </w:rPr>
        <w:t xml:space="preserve">za prostor radionice </w:t>
      </w:r>
      <w:r>
        <w:rPr>
          <w:rFonts w:ascii="Times New Roman" w:hAnsi="Times New Roman"/>
          <w:sz w:val="24"/>
          <w:szCs w:val="24"/>
        </w:rPr>
        <w:t xml:space="preserve">i skladišta </w:t>
      </w:r>
      <w:r w:rsidRPr="00604B01">
        <w:rPr>
          <w:rFonts w:ascii="Times New Roman" w:hAnsi="Times New Roman"/>
          <w:sz w:val="24"/>
          <w:szCs w:val="24"/>
        </w:rPr>
        <w:t xml:space="preserve">u prizemlju </w:t>
      </w:r>
      <w:r>
        <w:rPr>
          <w:rFonts w:ascii="Times New Roman" w:hAnsi="Times New Roman"/>
          <w:sz w:val="24"/>
          <w:szCs w:val="24"/>
        </w:rPr>
        <w:t xml:space="preserve">ukupne </w:t>
      </w:r>
      <w:r w:rsidRPr="00604B01">
        <w:rPr>
          <w:rFonts w:ascii="Times New Roman" w:hAnsi="Times New Roman"/>
          <w:sz w:val="24"/>
          <w:szCs w:val="24"/>
        </w:rPr>
        <w:t xml:space="preserve">površine </w:t>
      </w:r>
      <w:r>
        <w:rPr>
          <w:rFonts w:ascii="Times New Roman" w:hAnsi="Times New Roman"/>
          <w:sz w:val="24"/>
          <w:szCs w:val="24"/>
        </w:rPr>
        <w:t>172,17</w:t>
      </w:r>
      <w:r w:rsidRPr="00604B01">
        <w:rPr>
          <w:rFonts w:ascii="Times New Roman" w:hAnsi="Times New Roman"/>
          <w:sz w:val="24"/>
          <w:szCs w:val="24"/>
        </w:rPr>
        <w:t xml:space="preserve"> m</w:t>
      </w:r>
      <w:r w:rsidRPr="00604B01">
        <w:rPr>
          <w:rFonts w:ascii="Times New Roman" w:hAnsi="Times New Roman"/>
          <w:sz w:val="24"/>
          <w:szCs w:val="24"/>
          <w:vertAlign w:val="superscript"/>
        </w:rPr>
        <w:t>2</w:t>
      </w:r>
      <w:r w:rsidRPr="00604B01">
        <w:rPr>
          <w:rFonts w:ascii="Times New Roman" w:hAnsi="Times New Roman"/>
          <w:sz w:val="24"/>
          <w:szCs w:val="24"/>
        </w:rPr>
        <w:t xml:space="preserve"> po početnoj cijeni od 3,</w:t>
      </w:r>
      <w:r>
        <w:rPr>
          <w:rFonts w:ascii="Times New Roman" w:hAnsi="Times New Roman"/>
          <w:sz w:val="24"/>
          <w:szCs w:val="24"/>
        </w:rPr>
        <w:t>75</w:t>
      </w:r>
      <w:r w:rsidRPr="00604B01">
        <w:rPr>
          <w:rFonts w:ascii="Times New Roman" w:hAnsi="Times New Roman"/>
          <w:sz w:val="24"/>
          <w:szCs w:val="24"/>
        </w:rPr>
        <w:t xml:space="preserve"> EUR/m</w:t>
      </w:r>
      <w:r w:rsidRPr="00604B01">
        <w:rPr>
          <w:rFonts w:ascii="Times New Roman" w:hAnsi="Times New Roman"/>
          <w:sz w:val="24"/>
          <w:szCs w:val="24"/>
          <w:vertAlign w:val="superscript"/>
        </w:rPr>
        <w:t xml:space="preserve">2 </w:t>
      </w:r>
      <w:r w:rsidRPr="00604B01">
        <w:rPr>
          <w:rFonts w:ascii="Times New Roman" w:hAnsi="Times New Roman"/>
          <w:sz w:val="24"/>
          <w:szCs w:val="24"/>
        </w:rPr>
        <w:t xml:space="preserve">+ PDV mjesečno, </w:t>
      </w:r>
    </w:p>
    <w:p w14:paraId="1F8B968F" w14:textId="10B059B6" w:rsidR="0028170C" w:rsidRPr="009D0146" w:rsidRDefault="0028170C" w:rsidP="00CF20CF">
      <w:pPr>
        <w:pStyle w:val="Odlomakpopisa"/>
        <w:numPr>
          <w:ilvl w:val="0"/>
          <w:numId w:val="22"/>
        </w:numPr>
        <w:tabs>
          <w:tab w:val="left" w:pos="567"/>
        </w:tabs>
        <w:spacing w:after="0" w:line="256" w:lineRule="auto"/>
        <w:jc w:val="both"/>
        <w:rPr>
          <w:rFonts w:ascii="Times New Roman" w:hAnsi="Times New Roman"/>
          <w:sz w:val="24"/>
          <w:szCs w:val="24"/>
        </w:rPr>
      </w:pPr>
      <w:r>
        <w:rPr>
          <w:rFonts w:ascii="Times New Roman" w:hAnsi="Times New Roman"/>
          <w:sz w:val="24"/>
          <w:szCs w:val="24"/>
        </w:rPr>
        <w:lastRenderedPageBreak/>
        <w:t xml:space="preserve">za zajednički prostor hodnika i sanitarnog čvora u prizemlju ukupne površine 48,51 m2 po početnoj cijeni od </w:t>
      </w:r>
      <w:r w:rsidR="00276E33">
        <w:rPr>
          <w:rFonts w:ascii="Times New Roman" w:hAnsi="Times New Roman"/>
          <w:sz w:val="24"/>
          <w:szCs w:val="24"/>
        </w:rPr>
        <w:t>3,75</w:t>
      </w:r>
      <w:r>
        <w:rPr>
          <w:rFonts w:ascii="Times New Roman" w:hAnsi="Times New Roman"/>
          <w:sz w:val="24"/>
          <w:szCs w:val="24"/>
        </w:rPr>
        <w:t xml:space="preserve"> EUR/m</w:t>
      </w:r>
      <w:r>
        <w:rPr>
          <w:rFonts w:ascii="Times New Roman" w:hAnsi="Times New Roman"/>
          <w:sz w:val="24"/>
          <w:szCs w:val="24"/>
          <w:vertAlign w:val="superscript"/>
        </w:rPr>
        <w:t xml:space="preserve">2 </w:t>
      </w:r>
      <w:r>
        <w:rPr>
          <w:rFonts w:ascii="Times New Roman" w:hAnsi="Times New Roman"/>
          <w:sz w:val="24"/>
          <w:szCs w:val="24"/>
        </w:rPr>
        <w:t>+ PDV mjesečno</w:t>
      </w:r>
      <w:r w:rsidR="00276E33">
        <w:rPr>
          <w:rFonts w:ascii="Times New Roman" w:hAnsi="Times New Roman"/>
          <w:sz w:val="24"/>
          <w:szCs w:val="24"/>
        </w:rPr>
        <w:t xml:space="preserve"> – zajedničko korištenje sa drugim korisnicima</w:t>
      </w:r>
      <w:r w:rsidR="00404345">
        <w:rPr>
          <w:rFonts w:ascii="Times New Roman" w:hAnsi="Times New Roman"/>
          <w:sz w:val="24"/>
          <w:szCs w:val="24"/>
        </w:rPr>
        <w:t xml:space="preserve">, </w:t>
      </w:r>
    </w:p>
    <w:p w14:paraId="140EE020" w14:textId="5A2C97D3" w:rsidR="00CF20CF" w:rsidRPr="00604B01" w:rsidRDefault="00CF20CF" w:rsidP="00CF20CF">
      <w:pPr>
        <w:pStyle w:val="Odlomakpopisa"/>
        <w:numPr>
          <w:ilvl w:val="0"/>
          <w:numId w:val="22"/>
        </w:numPr>
        <w:tabs>
          <w:tab w:val="left" w:pos="567"/>
        </w:tabs>
        <w:spacing w:after="0" w:line="256" w:lineRule="auto"/>
        <w:jc w:val="both"/>
        <w:rPr>
          <w:rFonts w:ascii="Times New Roman" w:hAnsi="Times New Roman"/>
          <w:sz w:val="24"/>
          <w:szCs w:val="24"/>
        </w:rPr>
      </w:pPr>
      <w:r w:rsidRPr="00604B01">
        <w:rPr>
          <w:rFonts w:ascii="Times New Roman" w:hAnsi="Times New Roman"/>
          <w:sz w:val="24"/>
          <w:szCs w:val="24"/>
        </w:rPr>
        <w:t xml:space="preserve">za uredske prostore i prostor hodnika na katu ukupne  površine </w:t>
      </w:r>
      <w:r w:rsidR="00100374">
        <w:rPr>
          <w:rFonts w:ascii="Times New Roman" w:hAnsi="Times New Roman"/>
          <w:sz w:val="24"/>
          <w:szCs w:val="24"/>
        </w:rPr>
        <w:t>250,50</w:t>
      </w:r>
      <w:r w:rsidRPr="00604B01">
        <w:rPr>
          <w:rFonts w:ascii="Times New Roman" w:hAnsi="Times New Roman"/>
          <w:sz w:val="24"/>
          <w:szCs w:val="24"/>
        </w:rPr>
        <w:t xml:space="preserve"> m</w:t>
      </w:r>
      <w:r w:rsidRPr="00604B01">
        <w:rPr>
          <w:rFonts w:ascii="Times New Roman" w:hAnsi="Times New Roman"/>
          <w:sz w:val="24"/>
          <w:szCs w:val="24"/>
          <w:vertAlign w:val="superscript"/>
        </w:rPr>
        <w:t>2</w:t>
      </w:r>
      <w:r w:rsidRPr="00604B01">
        <w:rPr>
          <w:rFonts w:ascii="Times New Roman" w:hAnsi="Times New Roman"/>
          <w:sz w:val="24"/>
          <w:szCs w:val="24"/>
        </w:rPr>
        <w:t xml:space="preserve"> po početnoj cijeni od </w:t>
      </w:r>
      <w:r>
        <w:rPr>
          <w:rFonts w:ascii="Times New Roman" w:hAnsi="Times New Roman"/>
          <w:sz w:val="24"/>
          <w:szCs w:val="24"/>
        </w:rPr>
        <w:t>7,50</w:t>
      </w:r>
      <w:r w:rsidRPr="00604B01">
        <w:rPr>
          <w:rFonts w:ascii="Times New Roman" w:hAnsi="Times New Roman"/>
          <w:sz w:val="24"/>
          <w:szCs w:val="24"/>
        </w:rPr>
        <w:t xml:space="preserve"> EUR/m</w:t>
      </w:r>
      <w:r w:rsidRPr="00604B01">
        <w:rPr>
          <w:rFonts w:ascii="Times New Roman" w:hAnsi="Times New Roman"/>
          <w:sz w:val="24"/>
          <w:szCs w:val="24"/>
          <w:vertAlign w:val="superscript"/>
        </w:rPr>
        <w:t>2</w:t>
      </w:r>
      <w:r w:rsidRPr="00604B01">
        <w:rPr>
          <w:rFonts w:ascii="Times New Roman" w:hAnsi="Times New Roman"/>
          <w:sz w:val="24"/>
          <w:szCs w:val="24"/>
        </w:rPr>
        <w:t xml:space="preserve"> + PDV mjesečno</w:t>
      </w:r>
    </w:p>
    <w:p w14:paraId="19B8EAB8" w14:textId="569C6CB0" w:rsidR="00CF20CF" w:rsidRPr="00604B01" w:rsidRDefault="00CF20CF" w:rsidP="00CF20CF">
      <w:pPr>
        <w:pStyle w:val="Odlomakpopisa"/>
        <w:numPr>
          <w:ilvl w:val="0"/>
          <w:numId w:val="22"/>
        </w:numPr>
        <w:tabs>
          <w:tab w:val="left" w:pos="567"/>
        </w:tabs>
        <w:spacing w:after="0" w:line="256" w:lineRule="auto"/>
        <w:jc w:val="both"/>
        <w:rPr>
          <w:rFonts w:ascii="Times New Roman" w:hAnsi="Times New Roman"/>
          <w:sz w:val="24"/>
          <w:szCs w:val="24"/>
        </w:rPr>
      </w:pPr>
      <w:r w:rsidRPr="00604B01">
        <w:rPr>
          <w:rFonts w:ascii="Times New Roman" w:hAnsi="Times New Roman"/>
          <w:sz w:val="24"/>
          <w:szCs w:val="24"/>
        </w:rPr>
        <w:t xml:space="preserve">za zajednički prostor na katu površine </w:t>
      </w:r>
      <w:r>
        <w:rPr>
          <w:rFonts w:ascii="Times New Roman" w:hAnsi="Times New Roman"/>
          <w:sz w:val="24"/>
          <w:szCs w:val="24"/>
        </w:rPr>
        <w:t>26,48</w:t>
      </w:r>
      <w:r w:rsidRPr="00604B01">
        <w:rPr>
          <w:rFonts w:ascii="Times New Roman" w:hAnsi="Times New Roman"/>
          <w:sz w:val="24"/>
          <w:szCs w:val="24"/>
        </w:rPr>
        <w:t xml:space="preserve"> m</w:t>
      </w:r>
      <w:r w:rsidRPr="00604B01">
        <w:rPr>
          <w:rFonts w:ascii="Times New Roman" w:hAnsi="Times New Roman"/>
          <w:sz w:val="24"/>
          <w:szCs w:val="24"/>
          <w:vertAlign w:val="superscript"/>
        </w:rPr>
        <w:t>2</w:t>
      </w:r>
      <w:r w:rsidRPr="00604B01">
        <w:rPr>
          <w:rFonts w:ascii="Times New Roman" w:hAnsi="Times New Roman"/>
          <w:sz w:val="24"/>
          <w:szCs w:val="24"/>
        </w:rPr>
        <w:t xml:space="preserve"> po početnoj cijeni od </w:t>
      </w:r>
      <w:r w:rsidR="00276E33">
        <w:rPr>
          <w:rFonts w:ascii="Times New Roman" w:hAnsi="Times New Roman"/>
          <w:sz w:val="24"/>
          <w:szCs w:val="24"/>
        </w:rPr>
        <w:t>3,75</w:t>
      </w:r>
      <w:r w:rsidRPr="00604B01">
        <w:rPr>
          <w:rFonts w:ascii="Times New Roman" w:hAnsi="Times New Roman"/>
          <w:sz w:val="24"/>
          <w:szCs w:val="24"/>
        </w:rPr>
        <w:t xml:space="preserve"> EUR/m</w:t>
      </w:r>
      <w:r w:rsidRPr="00604B01">
        <w:rPr>
          <w:rFonts w:ascii="Times New Roman" w:hAnsi="Times New Roman"/>
          <w:sz w:val="24"/>
          <w:szCs w:val="24"/>
          <w:vertAlign w:val="superscript"/>
        </w:rPr>
        <w:t xml:space="preserve">2 </w:t>
      </w:r>
      <w:r w:rsidRPr="00604B01">
        <w:rPr>
          <w:rFonts w:ascii="Times New Roman" w:hAnsi="Times New Roman"/>
          <w:sz w:val="24"/>
          <w:szCs w:val="24"/>
        </w:rPr>
        <w:t>+ PDV mjesečno</w:t>
      </w:r>
      <w:r w:rsidR="00276E33">
        <w:rPr>
          <w:rFonts w:ascii="Times New Roman" w:hAnsi="Times New Roman"/>
          <w:sz w:val="24"/>
          <w:szCs w:val="24"/>
        </w:rPr>
        <w:t xml:space="preserve"> – zajedničko korištenje sa drugim korisnicima</w:t>
      </w:r>
      <w:r w:rsidRPr="00604B01">
        <w:rPr>
          <w:rFonts w:ascii="Times New Roman" w:hAnsi="Times New Roman"/>
          <w:sz w:val="24"/>
          <w:szCs w:val="24"/>
        </w:rPr>
        <w:t>.</w:t>
      </w:r>
    </w:p>
    <w:p w14:paraId="66114612" w14:textId="77777777" w:rsidR="00CF20CF" w:rsidRPr="00C80589" w:rsidRDefault="00CF20CF" w:rsidP="00CF20CF">
      <w:pPr>
        <w:tabs>
          <w:tab w:val="left" w:pos="567"/>
        </w:tabs>
        <w:jc w:val="both"/>
        <w:rPr>
          <w:color w:val="FF0000"/>
        </w:rPr>
      </w:pPr>
    </w:p>
    <w:p w14:paraId="70FAD553" w14:textId="051B910A" w:rsidR="00404345" w:rsidRPr="006262DC" w:rsidRDefault="00C75368" w:rsidP="00CF20CF">
      <w:pPr>
        <w:tabs>
          <w:tab w:val="left" w:pos="567"/>
        </w:tabs>
        <w:jc w:val="both"/>
        <w:rPr>
          <w:b/>
          <w:bCs/>
        </w:rPr>
      </w:pPr>
      <w:r w:rsidRPr="006262DC">
        <w:rPr>
          <w:b/>
          <w:bCs/>
        </w:rPr>
        <w:t>Prostor</w:t>
      </w:r>
      <w:r w:rsidR="00404345" w:rsidRPr="006262DC">
        <w:rPr>
          <w:b/>
          <w:bCs/>
        </w:rPr>
        <w:t xml:space="preserve"> </w:t>
      </w:r>
      <w:r w:rsidR="00276E33" w:rsidRPr="006262DC">
        <w:rPr>
          <w:b/>
          <w:bCs/>
        </w:rPr>
        <w:t xml:space="preserve">iz točke II. </w:t>
      </w:r>
      <w:r w:rsidR="00417383" w:rsidRPr="006262DC">
        <w:rPr>
          <w:b/>
          <w:bCs/>
        </w:rPr>
        <w:t xml:space="preserve">natječaja daje se </w:t>
      </w:r>
      <w:r w:rsidRPr="006262DC">
        <w:rPr>
          <w:b/>
          <w:bCs/>
        </w:rPr>
        <w:t xml:space="preserve">u zakup </w:t>
      </w:r>
      <w:r w:rsidR="00276E33" w:rsidRPr="006262DC">
        <w:rPr>
          <w:b/>
          <w:bCs/>
        </w:rPr>
        <w:t>kao cjelina</w:t>
      </w:r>
      <w:r w:rsidR="006262DC" w:rsidRPr="006262DC">
        <w:rPr>
          <w:b/>
          <w:bCs/>
        </w:rPr>
        <w:t>, te nije moguće zakupiti navedene prostore pojedinačno.</w:t>
      </w:r>
    </w:p>
    <w:p w14:paraId="209AE713" w14:textId="0B1D6FFB" w:rsidR="00404345" w:rsidRDefault="00404345" w:rsidP="00CF20CF">
      <w:pPr>
        <w:tabs>
          <w:tab w:val="left" w:pos="567"/>
        </w:tabs>
        <w:jc w:val="both"/>
      </w:pPr>
      <w:r>
        <w:t xml:space="preserve">Početni iznos zakupnine za prostor </w:t>
      </w:r>
      <w:r w:rsidR="00C75368">
        <w:t>iz točke II.</w:t>
      </w:r>
      <w:r w:rsidR="00417383">
        <w:t xml:space="preserve"> natječaja</w:t>
      </w:r>
      <w:r w:rsidR="00C75368">
        <w:t xml:space="preserve"> </w:t>
      </w:r>
      <w:r>
        <w:t>iznosi 3.093,45 eura (iznos bez PDV-a).</w:t>
      </w:r>
    </w:p>
    <w:p w14:paraId="3FBA0757" w14:textId="6BECA820" w:rsidR="00CF20CF" w:rsidRPr="00AF3DB1" w:rsidRDefault="00CF20CF" w:rsidP="00CF20CF">
      <w:pPr>
        <w:tabs>
          <w:tab w:val="left" w:pos="567"/>
        </w:tabs>
        <w:jc w:val="both"/>
      </w:pPr>
      <w:r w:rsidRPr="00AF3DB1">
        <w:t>Ponuđeni neto iznos mjesečne zakupnine (iznos bez PDV-a) ne može biti manji od početnog iznosa zakupnine.</w:t>
      </w:r>
    </w:p>
    <w:p w14:paraId="5EB87689" w14:textId="77777777" w:rsidR="00CF20CF" w:rsidRPr="00AF3DB1" w:rsidRDefault="00CF20CF" w:rsidP="00CF20CF">
      <w:pPr>
        <w:tabs>
          <w:tab w:val="left" w:pos="567"/>
        </w:tabs>
        <w:jc w:val="both"/>
      </w:pPr>
      <w:r w:rsidRPr="00AF3DB1">
        <w:t>Mjesečni iznos zakupnine ne sadrži režijske troškove, troškove redovnog ni investicijskog održavanja poslovnog prostora.</w:t>
      </w:r>
    </w:p>
    <w:p w14:paraId="65A84F1E" w14:textId="77777777" w:rsidR="00CF20CF" w:rsidRPr="00C80589" w:rsidRDefault="00CF20CF" w:rsidP="00CF20CF">
      <w:pPr>
        <w:spacing w:line="276" w:lineRule="auto"/>
        <w:jc w:val="both"/>
        <w:rPr>
          <w:color w:val="FF0000"/>
        </w:rPr>
      </w:pPr>
    </w:p>
    <w:p w14:paraId="04F01A94" w14:textId="77777777" w:rsidR="00CF20CF" w:rsidRPr="00AF3DB1" w:rsidRDefault="00CF20CF" w:rsidP="00CF20CF">
      <w:pPr>
        <w:spacing w:line="276" w:lineRule="auto"/>
        <w:jc w:val="both"/>
        <w:rPr>
          <w:b/>
        </w:rPr>
      </w:pPr>
      <w:r w:rsidRPr="00AF3DB1">
        <w:rPr>
          <w:b/>
        </w:rPr>
        <w:t>IV. Vrijeme trajanja zakupa</w:t>
      </w:r>
    </w:p>
    <w:p w14:paraId="0A3849BB" w14:textId="77777777" w:rsidR="00CF20CF" w:rsidRPr="00AF3DB1" w:rsidRDefault="00CF20CF" w:rsidP="00CF20CF">
      <w:pPr>
        <w:spacing w:line="276" w:lineRule="auto"/>
      </w:pPr>
    </w:p>
    <w:p w14:paraId="2C71339F" w14:textId="77777777" w:rsidR="00CF20CF" w:rsidRPr="00F40FB1" w:rsidRDefault="00CF20CF" w:rsidP="00CF20CF">
      <w:pPr>
        <w:spacing w:line="276" w:lineRule="auto"/>
      </w:pPr>
      <w:r w:rsidRPr="00F40FB1">
        <w:t xml:space="preserve">Poslovni i skladišni prostor se daje u zakup na određeno vrijeme do najviše 5 (pet) godina. </w:t>
      </w:r>
    </w:p>
    <w:p w14:paraId="0DD62671" w14:textId="77777777" w:rsidR="00CF20CF" w:rsidRPr="00C80589" w:rsidRDefault="00CF20CF" w:rsidP="00CF20CF">
      <w:pPr>
        <w:spacing w:line="276" w:lineRule="auto"/>
        <w:rPr>
          <w:color w:val="FF0000"/>
        </w:rPr>
      </w:pPr>
    </w:p>
    <w:p w14:paraId="6B8D820F" w14:textId="77777777" w:rsidR="00CF20CF" w:rsidRPr="00AF3DB1" w:rsidRDefault="00CF20CF" w:rsidP="00CF20CF">
      <w:pPr>
        <w:spacing w:line="276" w:lineRule="auto"/>
      </w:pPr>
      <w:r w:rsidRPr="00AF3DB1">
        <w:t xml:space="preserve">Mogućnost ulaska u prostor </w:t>
      </w:r>
      <w:r>
        <w:t>01</w:t>
      </w:r>
      <w:r w:rsidRPr="00AF3DB1">
        <w:t>.</w:t>
      </w:r>
      <w:r>
        <w:t xml:space="preserve"> </w:t>
      </w:r>
      <w:r w:rsidRPr="00AF3DB1">
        <w:t>0</w:t>
      </w:r>
      <w:r>
        <w:t>3</w:t>
      </w:r>
      <w:r w:rsidRPr="00AF3DB1">
        <w:t>.</w:t>
      </w:r>
      <w:r>
        <w:t xml:space="preserve"> </w:t>
      </w:r>
      <w:r w:rsidRPr="00AF3DB1">
        <w:t xml:space="preserve">2024. godine. </w:t>
      </w:r>
    </w:p>
    <w:p w14:paraId="2EC35E74" w14:textId="77777777" w:rsidR="00CF20CF" w:rsidRPr="00C80589" w:rsidRDefault="00CF20CF" w:rsidP="00CF20CF">
      <w:pPr>
        <w:spacing w:line="276" w:lineRule="auto"/>
        <w:rPr>
          <w:color w:val="FF0000"/>
        </w:rPr>
      </w:pPr>
    </w:p>
    <w:p w14:paraId="180B5C4A" w14:textId="77777777" w:rsidR="00CF20CF" w:rsidRPr="00F40FB1" w:rsidRDefault="00CF20CF" w:rsidP="00CF20CF">
      <w:pPr>
        <w:spacing w:line="276" w:lineRule="auto"/>
        <w:rPr>
          <w:b/>
        </w:rPr>
      </w:pPr>
      <w:r w:rsidRPr="00F40FB1">
        <w:rPr>
          <w:b/>
        </w:rPr>
        <w:t xml:space="preserve">V. Rok za dostavu ponuda </w:t>
      </w:r>
    </w:p>
    <w:p w14:paraId="06E035B0" w14:textId="77777777" w:rsidR="00CF20CF" w:rsidRPr="00F40FB1" w:rsidRDefault="00CF20CF" w:rsidP="00CF20CF">
      <w:pPr>
        <w:spacing w:line="276" w:lineRule="auto"/>
        <w:rPr>
          <w:b/>
        </w:rPr>
      </w:pPr>
    </w:p>
    <w:p w14:paraId="62785A42" w14:textId="77777777" w:rsidR="00CF20CF" w:rsidRPr="00F40FB1" w:rsidRDefault="00CF20CF" w:rsidP="00CF20CF">
      <w:pPr>
        <w:spacing w:line="276" w:lineRule="auto"/>
        <w:jc w:val="both"/>
        <w:rPr>
          <w:u w:val="single"/>
        </w:rPr>
      </w:pPr>
      <w:r w:rsidRPr="00F40FB1">
        <w:rPr>
          <w:u w:val="single"/>
        </w:rPr>
        <w:t>Javni natječaj provodi se u krugovima, a sve do potpunog zakupljivanja poslovnog prostora.</w:t>
      </w:r>
    </w:p>
    <w:p w14:paraId="3E2B6E18" w14:textId="77777777" w:rsidR="00CF20CF" w:rsidRPr="00F40FB1" w:rsidRDefault="00CF20CF" w:rsidP="00CF20CF">
      <w:pPr>
        <w:spacing w:line="276" w:lineRule="auto"/>
        <w:jc w:val="both"/>
      </w:pPr>
    </w:p>
    <w:p w14:paraId="232B5993" w14:textId="77777777" w:rsidR="00CF20CF" w:rsidRPr="00F40FB1" w:rsidRDefault="00CF20CF" w:rsidP="00CF20CF">
      <w:pPr>
        <w:spacing w:line="276" w:lineRule="auto"/>
        <w:jc w:val="both"/>
        <w:rPr>
          <w:b/>
        </w:rPr>
      </w:pPr>
      <w:r w:rsidRPr="004E5126">
        <w:t xml:space="preserve">Prve  predane ponude ili one poslane poštom  na objavljeni javni natječaj moraju stići u sjedište zakupodavca, Mosna ulica 15, Koprivnica </w:t>
      </w:r>
      <w:r w:rsidRPr="004E5126">
        <w:rPr>
          <w:b/>
        </w:rPr>
        <w:t>zaključno do 1</w:t>
      </w:r>
      <w:r>
        <w:rPr>
          <w:b/>
        </w:rPr>
        <w:t>4</w:t>
      </w:r>
      <w:r w:rsidRPr="004E5126">
        <w:rPr>
          <w:b/>
        </w:rPr>
        <w:t>. veljače 2024. godine (</w:t>
      </w:r>
      <w:r>
        <w:rPr>
          <w:b/>
        </w:rPr>
        <w:t>srijeda</w:t>
      </w:r>
      <w:r w:rsidRPr="004E5126">
        <w:rPr>
          <w:b/>
        </w:rPr>
        <w:t>) u  12.30 sati.</w:t>
      </w:r>
    </w:p>
    <w:p w14:paraId="5118217C" w14:textId="77777777" w:rsidR="00CF20CF" w:rsidRPr="00C80589" w:rsidRDefault="00CF20CF" w:rsidP="00CF20CF">
      <w:pPr>
        <w:spacing w:line="276" w:lineRule="auto"/>
        <w:rPr>
          <w:color w:val="FF0000"/>
        </w:rPr>
      </w:pPr>
    </w:p>
    <w:p w14:paraId="25C97E05" w14:textId="77777777" w:rsidR="00CF20CF" w:rsidRPr="00AF3DB1" w:rsidRDefault="00CF20CF" w:rsidP="00CF20CF">
      <w:pPr>
        <w:spacing w:line="276" w:lineRule="auto"/>
        <w:jc w:val="both"/>
        <w:rPr>
          <w:b/>
        </w:rPr>
      </w:pPr>
      <w:r w:rsidRPr="00AF3DB1">
        <w:t xml:space="preserve">Zatvorene i zapečaćene omotnice s ponudom mogu se predati neposredno na adresi zakupodavca KOMUNALAC d.o.o., Mosna ulica 15, Koprivnica, svakim radnim danom od 7,00 do 15,00 sati, ili poslati poštom preporučeno na adresu KOMUNALAC d.o.o., Mosna ulica 15, 48000 Koprivnica u zatvorenoj omotnici s naznakom </w:t>
      </w:r>
      <w:r w:rsidRPr="00AF3DB1">
        <w:rPr>
          <w:b/>
        </w:rPr>
        <w:t>„ZA NATJEČAJ – POSLOVNI PROSTOR MOSNA DISTRIBUCIJA – NE OTVARATI “.</w:t>
      </w:r>
    </w:p>
    <w:p w14:paraId="3DF455D7" w14:textId="77777777" w:rsidR="00CF20CF" w:rsidRPr="00C80589" w:rsidRDefault="00CF20CF" w:rsidP="00CF20CF">
      <w:pPr>
        <w:spacing w:line="276" w:lineRule="auto"/>
        <w:jc w:val="both"/>
        <w:rPr>
          <w:color w:val="FF0000"/>
        </w:rPr>
      </w:pPr>
    </w:p>
    <w:p w14:paraId="618DF2A5" w14:textId="77777777" w:rsidR="00CF20CF" w:rsidRPr="00F40FB1" w:rsidRDefault="00CF20CF" w:rsidP="00CF20CF">
      <w:pPr>
        <w:spacing w:line="276" w:lineRule="auto"/>
        <w:jc w:val="both"/>
      </w:pPr>
      <w:r w:rsidRPr="00F40FB1">
        <w:t>Za poslovni prostor koji nije izdan u zakup, a predmet je ovog natječaja ponude se mogu dostavljati  svake srijede  u mjesecu do 13.00 sati.</w:t>
      </w:r>
    </w:p>
    <w:p w14:paraId="1DA2801B" w14:textId="77777777" w:rsidR="00CF20CF" w:rsidRPr="00F40FB1" w:rsidRDefault="00CF20CF" w:rsidP="00CF20CF">
      <w:pPr>
        <w:spacing w:line="276" w:lineRule="auto"/>
        <w:jc w:val="both"/>
      </w:pPr>
      <w:r w:rsidRPr="00F40FB1">
        <w:t>Ukoliko je srijeda u mjesecu neradni dan, ponude se mogu dostaviti prvog idućeg radnog dana do 10.00 sati.</w:t>
      </w:r>
    </w:p>
    <w:p w14:paraId="7E194F51" w14:textId="77777777" w:rsidR="00CF20CF" w:rsidRPr="00C80589" w:rsidRDefault="00CF20CF" w:rsidP="00CF20CF">
      <w:pPr>
        <w:spacing w:line="276" w:lineRule="auto"/>
        <w:jc w:val="both"/>
        <w:rPr>
          <w:color w:val="FF0000"/>
        </w:rPr>
      </w:pPr>
    </w:p>
    <w:p w14:paraId="2C04C984" w14:textId="77777777" w:rsidR="00CF20CF" w:rsidRPr="00AF3DB1" w:rsidRDefault="00CF20CF" w:rsidP="00CF20CF">
      <w:pPr>
        <w:jc w:val="both"/>
      </w:pPr>
      <w:r w:rsidRPr="00F40FB1">
        <w:t xml:space="preserve">U prostorijama KOMUNALCA d.o.o. Koprivnica, na adresi Mosna ulica 15, Koprivnica, </w:t>
      </w:r>
      <w:r w:rsidRPr="00F40FB1">
        <w:rPr>
          <w:b/>
        </w:rPr>
        <w:t xml:space="preserve">dana  </w:t>
      </w:r>
      <w:r>
        <w:rPr>
          <w:b/>
        </w:rPr>
        <w:t xml:space="preserve">14. veljače </w:t>
      </w:r>
      <w:r w:rsidRPr="00F40FB1">
        <w:rPr>
          <w:b/>
        </w:rPr>
        <w:t>2024. godine</w:t>
      </w:r>
      <w:r>
        <w:rPr>
          <w:b/>
        </w:rPr>
        <w:t xml:space="preserve"> (srijeda)</w:t>
      </w:r>
      <w:r w:rsidRPr="00F40FB1">
        <w:rPr>
          <w:b/>
        </w:rPr>
        <w:t xml:space="preserve"> u </w:t>
      </w:r>
      <w:r>
        <w:rPr>
          <w:b/>
        </w:rPr>
        <w:t xml:space="preserve">12.30 </w:t>
      </w:r>
      <w:r w:rsidRPr="00F40FB1">
        <w:rPr>
          <w:b/>
        </w:rPr>
        <w:t>sati započet će postupak javnog otvaranja</w:t>
      </w:r>
      <w:r w:rsidRPr="00F40FB1">
        <w:t xml:space="preserve"> ponuda za prvi krug javnog natječaja, kojeg će provoditi Povjerenstvo za provedbu javnog natječaja za </w:t>
      </w:r>
      <w:r w:rsidRPr="00F40FB1">
        <w:lastRenderedPageBreak/>
        <w:t xml:space="preserve">zakup poslovnog prostora u Koprivnici, Mosna ulica 15 – Zgrada distribucije, uz nazočnost </w:t>
      </w:r>
      <w:r w:rsidRPr="00AF3DB1">
        <w:t>zainteresiranih ponuditelja ili njihovih opunomoćenika.</w:t>
      </w:r>
    </w:p>
    <w:p w14:paraId="4EB3A6CB" w14:textId="77777777" w:rsidR="00CF20CF" w:rsidRPr="00AF3DB1" w:rsidRDefault="00CF20CF" w:rsidP="00CF20CF">
      <w:pPr>
        <w:spacing w:line="276" w:lineRule="auto"/>
        <w:jc w:val="both"/>
      </w:pPr>
      <w:r w:rsidRPr="00AF3DB1">
        <w:t>Ponude pristigle u sjedište zakupodavca izvan navedenog roka za podnošenje ponuda smatrat će se ponudama poslanim za drugi krug natječaja.</w:t>
      </w:r>
    </w:p>
    <w:p w14:paraId="5D128B6B" w14:textId="1A467899" w:rsidR="00CF20CF" w:rsidRPr="00AF3DB1" w:rsidRDefault="00CF20CF" w:rsidP="00CF20CF">
      <w:pPr>
        <w:spacing w:line="276" w:lineRule="auto"/>
        <w:jc w:val="both"/>
      </w:pPr>
      <w:r w:rsidRPr="00AF3DB1">
        <w:t>Svaki sljedeći krug otvaranja ponuda bit će svake srijede u mjesecu u 1</w:t>
      </w:r>
      <w:r>
        <w:t>3</w:t>
      </w:r>
      <w:r w:rsidRPr="00AF3DB1">
        <w:t>.00 sati.</w:t>
      </w:r>
    </w:p>
    <w:p w14:paraId="2B7B6143" w14:textId="77777777" w:rsidR="00CF20CF" w:rsidRPr="00C80589" w:rsidRDefault="00CF20CF" w:rsidP="00CF20CF">
      <w:pPr>
        <w:pStyle w:val="Odlomakpopisa"/>
        <w:spacing w:after="0"/>
        <w:jc w:val="both"/>
        <w:rPr>
          <w:rFonts w:ascii="Times New Roman" w:hAnsi="Times New Roman"/>
          <w:color w:val="FF0000"/>
          <w:sz w:val="24"/>
          <w:szCs w:val="24"/>
        </w:rPr>
      </w:pPr>
    </w:p>
    <w:p w14:paraId="374F1591" w14:textId="77777777" w:rsidR="00CF20CF" w:rsidRPr="00AF3DB1" w:rsidRDefault="00CF20CF" w:rsidP="00CF20CF">
      <w:pPr>
        <w:jc w:val="both"/>
        <w:rPr>
          <w:b/>
        </w:rPr>
      </w:pPr>
      <w:r w:rsidRPr="00AF3DB1">
        <w:rPr>
          <w:b/>
        </w:rPr>
        <w:t>VI. Uvjeti za davanje u zakup poslovnog prostora u Koprivnici, Mosna ulica 15</w:t>
      </w:r>
    </w:p>
    <w:p w14:paraId="6FFB276D" w14:textId="77777777" w:rsidR="00CF20CF" w:rsidRPr="00AF3DB1" w:rsidRDefault="00CF20CF" w:rsidP="00CF20CF">
      <w:pPr>
        <w:jc w:val="both"/>
        <w:rPr>
          <w:b/>
        </w:rPr>
      </w:pPr>
    </w:p>
    <w:p w14:paraId="112472F1" w14:textId="77777777" w:rsidR="00CF20CF" w:rsidRPr="00AF3DB1" w:rsidRDefault="00CF20CF" w:rsidP="00CF20CF">
      <w:pPr>
        <w:pStyle w:val="Odlomakpopisa"/>
        <w:numPr>
          <w:ilvl w:val="0"/>
          <w:numId w:val="23"/>
        </w:numPr>
        <w:spacing w:after="0" w:line="256" w:lineRule="auto"/>
        <w:jc w:val="both"/>
        <w:rPr>
          <w:rFonts w:ascii="Times New Roman" w:hAnsi="Times New Roman"/>
          <w:sz w:val="24"/>
          <w:szCs w:val="24"/>
        </w:rPr>
      </w:pPr>
      <w:r w:rsidRPr="00AF3DB1">
        <w:rPr>
          <w:rFonts w:ascii="Times New Roman" w:hAnsi="Times New Roman"/>
          <w:sz w:val="24"/>
          <w:szCs w:val="24"/>
        </w:rPr>
        <w:t>Pravo na podnošenje ponude imaju pravne i fizičke osobe koje imaju registriranu djelatnost u Republici Hrvatskoj ili registriranu podružnicu u Republici Hrvatskoj.</w:t>
      </w:r>
    </w:p>
    <w:p w14:paraId="3E5A4238" w14:textId="77777777" w:rsidR="00CF20CF" w:rsidRPr="00C80589" w:rsidRDefault="00CF20CF" w:rsidP="00CF20CF">
      <w:pPr>
        <w:pStyle w:val="Odlomakpopisa"/>
        <w:spacing w:after="0"/>
        <w:jc w:val="both"/>
        <w:rPr>
          <w:rFonts w:ascii="Times New Roman" w:hAnsi="Times New Roman"/>
          <w:color w:val="FF0000"/>
          <w:sz w:val="24"/>
          <w:szCs w:val="24"/>
        </w:rPr>
      </w:pPr>
    </w:p>
    <w:p w14:paraId="27AB40CD" w14:textId="77777777" w:rsidR="00CF20CF" w:rsidRPr="00AF3DB1" w:rsidRDefault="00CF20CF" w:rsidP="00CF20CF">
      <w:pPr>
        <w:pStyle w:val="Odlomakpopisa"/>
        <w:numPr>
          <w:ilvl w:val="0"/>
          <w:numId w:val="23"/>
        </w:numPr>
        <w:spacing w:after="0" w:line="256" w:lineRule="auto"/>
        <w:jc w:val="both"/>
        <w:rPr>
          <w:rFonts w:ascii="Times New Roman" w:hAnsi="Times New Roman"/>
          <w:sz w:val="24"/>
          <w:szCs w:val="24"/>
        </w:rPr>
      </w:pPr>
      <w:r w:rsidRPr="00AF3DB1">
        <w:rPr>
          <w:rFonts w:ascii="Times New Roman" w:hAnsi="Times New Roman"/>
          <w:sz w:val="24"/>
          <w:szCs w:val="24"/>
        </w:rPr>
        <w:t>Poslovni prostor daje se u zakup u postojećem „VIĐENOM STANJU“ kojeg svaki zainteresirani ponuditelj može razgledati na zahtjev svaki radni dan od 8.00 do 15.00 sati, uz prethodnu najavu na telefon 099 609 4092.</w:t>
      </w:r>
    </w:p>
    <w:p w14:paraId="6FE1C5DF" w14:textId="77777777" w:rsidR="00CF20CF" w:rsidRPr="00C80589" w:rsidRDefault="00CF20CF" w:rsidP="00CF20CF">
      <w:pPr>
        <w:pStyle w:val="Odlomakpopisa"/>
        <w:rPr>
          <w:rFonts w:ascii="Times New Roman" w:hAnsi="Times New Roman"/>
          <w:color w:val="FF0000"/>
          <w:sz w:val="24"/>
          <w:szCs w:val="24"/>
        </w:rPr>
      </w:pPr>
    </w:p>
    <w:p w14:paraId="4370EE34" w14:textId="77777777" w:rsidR="00CF20CF" w:rsidRPr="00AF3DB1" w:rsidRDefault="00CF20CF" w:rsidP="00CF20CF">
      <w:pPr>
        <w:pStyle w:val="Odlomakpopisa"/>
        <w:numPr>
          <w:ilvl w:val="0"/>
          <w:numId w:val="23"/>
        </w:numPr>
        <w:tabs>
          <w:tab w:val="left" w:pos="567"/>
        </w:tabs>
        <w:spacing w:after="0" w:line="256" w:lineRule="auto"/>
        <w:jc w:val="both"/>
        <w:rPr>
          <w:rFonts w:ascii="Times New Roman" w:hAnsi="Times New Roman"/>
          <w:sz w:val="24"/>
          <w:szCs w:val="24"/>
        </w:rPr>
      </w:pPr>
      <w:r w:rsidRPr="00AF3DB1">
        <w:rPr>
          <w:rFonts w:ascii="Times New Roman" w:hAnsi="Times New Roman"/>
          <w:sz w:val="24"/>
          <w:szCs w:val="24"/>
        </w:rPr>
        <w:t xml:space="preserve">  Ulaganja u poslovni i skladišni prostor</w:t>
      </w:r>
    </w:p>
    <w:p w14:paraId="5E6F13D6" w14:textId="77777777" w:rsidR="00CF20CF" w:rsidRPr="00AF3DB1" w:rsidRDefault="00CF20CF" w:rsidP="00CF20CF">
      <w:pPr>
        <w:tabs>
          <w:tab w:val="left" w:pos="567"/>
        </w:tabs>
        <w:jc w:val="both"/>
      </w:pPr>
    </w:p>
    <w:p w14:paraId="6658D580" w14:textId="77777777" w:rsidR="00CF20CF" w:rsidRPr="00AF3DB1" w:rsidRDefault="00CF20CF" w:rsidP="00CF20CF">
      <w:pPr>
        <w:tabs>
          <w:tab w:val="left" w:pos="567"/>
        </w:tabs>
        <w:jc w:val="both"/>
      </w:pPr>
      <w:r w:rsidRPr="00AF3DB1">
        <w:tab/>
        <w:t xml:space="preserve">Zakupniku je radi privođenja namjeni dozvoljeno ulagati u prostor na sljedeći način: </w:t>
      </w:r>
    </w:p>
    <w:p w14:paraId="79038AC1" w14:textId="77777777" w:rsidR="00CF20CF" w:rsidRPr="00AF3DB1" w:rsidRDefault="00CF20CF" w:rsidP="00CF20CF">
      <w:pPr>
        <w:pStyle w:val="Odlomakpopisa"/>
        <w:numPr>
          <w:ilvl w:val="0"/>
          <w:numId w:val="24"/>
        </w:numPr>
        <w:tabs>
          <w:tab w:val="left" w:pos="567"/>
        </w:tabs>
        <w:spacing w:after="0" w:line="256" w:lineRule="auto"/>
        <w:jc w:val="both"/>
        <w:rPr>
          <w:rFonts w:ascii="Times New Roman" w:hAnsi="Times New Roman"/>
          <w:sz w:val="24"/>
          <w:szCs w:val="24"/>
        </w:rPr>
      </w:pPr>
      <w:r w:rsidRPr="00AF3DB1">
        <w:rPr>
          <w:rFonts w:ascii="Times New Roman" w:hAnsi="Times New Roman"/>
          <w:sz w:val="24"/>
          <w:szCs w:val="24"/>
        </w:rPr>
        <w:t>Za ulaganja u rekonstrukciju postojećeg prostora na način da se obavljaju građevinsko/zidarski i tome slični radovi, zakupnik je obvezan izraditi dokumentaciju i ishoditi dozvole u skladu s propisima o građenju i prostornom uređenju te ishoditi prethodnu pismenu suglasnost zakupodavca.</w:t>
      </w:r>
    </w:p>
    <w:p w14:paraId="17EF069A" w14:textId="77777777" w:rsidR="00CF20CF" w:rsidRPr="00AF3DB1" w:rsidRDefault="00CF20CF" w:rsidP="00CF20CF">
      <w:pPr>
        <w:pStyle w:val="Odlomakpopisa"/>
        <w:numPr>
          <w:ilvl w:val="0"/>
          <w:numId w:val="24"/>
        </w:numPr>
        <w:tabs>
          <w:tab w:val="left" w:pos="567"/>
        </w:tabs>
        <w:spacing w:after="0" w:line="256" w:lineRule="auto"/>
        <w:jc w:val="both"/>
        <w:rPr>
          <w:rFonts w:ascii="Times New Roman" w:hAnsi="Times New Roman"/>
          <w:sz w:val="24"/>
          <w:szCs w:val="24"/>
        </w:rPr>
      </w:pPr>
      <w:r w:rsidRPr="00AF3DB1">
        <w:rPr>
          <w:rFonts w:ascii="Times New Roman" w:hAnsi="Times New Roman"/>
          <w:sz w:val="24"/>
          <w:szCs w:val="24"/>
        </w:rPr>
        <w:t>Ulaganja u obnovu kao što je npr. bojanje zidova, promjena rasvjetnih tijela, manji zahvati u prostoru, obnova multimedijske opreme i slično, zakupnik može poduzeti bez suglasnosti zakupodavca.</w:t>
      </w:r>
    </w:p>
    <w:p w14:paraId="47DCF86B" w14:textId="77777777" w:rsidR="00CF20CF" w:rsidRPr="00AF3DB1" w:rsidRDefault="00CF20CF" w:rsidP="00CF20CF">
      <w:pPr>
        <w:pStyle w:val="Odlomakpopisa"/>
        <w:numPr>
          <w:ilvl w:val="0"/>
          <w:numId w:val="24"/>
        </w:numPr>
        <w:spacing w:after="0" w:line="256" w:lineRule="auto"/>
        <w:jc w:val="both"/>
        <w:rPr>
          <w:rFonts w:ascii="Times New Roman" w:hAnsi="Times New Roman"/>
          <w:sz w:val="24"/>
          <w:szCs w:val="24"/>
        </w:rPr>
      </w:pPr>
      <w:r w:rsidRPr="00AF3DB1">
        <w:rPr>
          <w:rFonts w:ascii="Times New Roman" w:hAnsi="Times New Roman"/>
          <w:sz w:val="24"/>
          <w:szCs w:val="24"/>
        </w:rPr>
        <w:t>Ulaganje u prilagodbu poslovnog prostora potrebnog za zadovoljavanje minimalnih tehničkih uvjeta za obavljanje djelatnosti obavit će zakupnik.</w:t>
      </w:r>
    </w:p>
    <w:p w14:paraId="0332FCBD" w14:textId="77777777" w:rsidR="00CF20CF" w:rsidRPr="00C80589" w:rsidRDefault="00CF20CF" w:rsidP="00CF20CF">
      <w:pPr>
        <w:tabs>
          <w:tab w:val="left" w:pos="567"/>
        </w:tabs>
        <w:jc w:val="both"/>
        <w:rPr>
          <w:color w:val="FF0000"/>
        </w:rPr>
      </w:pPr>
    </w:p>
    <w:p w14:paraId="5616864C" w14:textId="77777777" w:rsidR="00CF20CF" w:rsidRDefault="00CF20CF" w:rsidP="00CF20CF">
      <w:pPr>
        <w:tabs>
          <w:tab w:val="left" w:pos="567"/>
        </w:tabs>
        <w:ind w:left="567"/>
        <w:jc w:val="both"/>
        <w:rPr>
          <w:u w:val="single"/>
        </w:rPr>
      </w:pPr>
      <w:r w:rsidRPr="00AF3DB1">
        <w:rPr>
          <w:u w:val="single"/>
        </w:rPr>
        <w:t xml:space="preserve">ULAGANJE ZAKUPNIKA U POSLOVNI PROSTOR ZA CIJELO VRIJEME TRAJANJA ZAKUPA NEMA UTJECAJA NA IZNOS ZAKUPNINE POSLOVNOG PROSTORA NITI ZAKUPNIK MOŽE IZNOS ULAGANJA KASNIJE POTRAŽIVATI OD ZAKUPODAVCA. </w:t>
      </w:r>
    </w:p>
    <w:p w14:paraId="392AEED3" w14:textId="77777777" w:rsidR="00CF20CF" w:rsidRDefault="00CF20CF" w:rsidP="00CF20CF">
      <w:pPr>
        <w:tabs>
          <w:tab w:val="left" w:pos="567"/>
        </w:tabs>
        <w:ind w:left="567"/>
        <w:jc w:val="both"/>
        <w:rPr>
          <w:u w:val="single"/>
        </w:rPr>
      </w:pPr>
    </w:p>
    <w:p w14:paraId="4299C268" w14:textId="77777777" w:rsidR="00CF20CF" w:rsidRPr="00AF3DB1" w:rsidRDefault="00CF20CF" w:rsidP="00CF20CF">
      <w:pPr>
        <w:pStyle w:val="Odlomakpopisa"/>
        <w:numPr>
          <w:ilvl w:val="0"/>
          <w:numId w:val="23"/>
        </w:numPr>
        <w:tabs>
          <w:tab w:val="left" w:pos="567"/>
        </w:tabs>
        <w:spacing w:after="0" w:line="256" w:lineRule="auto"/>
        <w:jc w:val="both"/>
        <w:rPr>
          <w:rFonts w:ascii="Times New Roman" w:hAnsi="Times New Roman"/>
          <w:sz w:val="24"/>
          <w:szCs w:val="24"/>
        </w:rPr>
      </w:pPr>
      <w:r w:rsidRPr="00AF3DB1">
        <w:rPr>
          <w:rFonts w:ascii="Times New Roman" w:hAnsi="Times New Roman"/>
          <w:sz w:val="24"/>
          <w:szCs w:val="24"/>
        </w:rPr>
        <w:t xml:space="preserve"> Način plaćanja </w:t>
      </w:r>
    </w:p>
    <w:p w14:paraId="1FC3D671" w14:textId="77777777" w:rsidR="00CF20CF" w:rsidRPr="00AF3DB1" w:rsidRDefault="00CF20CF" w:rsidP="00CF20CF">
      <w:pPr>
        <w:ind w:firstLine="708"/>
        <w:jc w:val="both"/>
      </w:pPr>
    </w:p>
    <w:p w14:paraId="37066B8B" w14:textId="77777777" w:rsidR="00CF20CF" w:rsidRPr="00AF3DB1" w:rsidRDefault="00CF20CF" w:rsidP="00CF20CF">
      <w:pPr>
        <w:ind w:firstLine="708"/>
        <w:jc w:val="both"/>
        <w:rPr>
          <w:rFonts w:eastAsia="Calibri"/>
        </w:rPr>
      </w:pPr>
      <w:r w:rsidRPr="00AF3DB1">
        <w:t xml:space="preserve">Zakupnik je dužan platiti zakupninu najkasnije do 15. u mjesecu, po dostavljenom </w:t>
      </w:r>
      <w:r w:rsidRPr="00AF3DB1">
        <w:tab/>
        <w:t xml:space="preserve">računu za protekli mjesec, u iznosu prema ponudi, na žiro-račun Komunalac  </w:t>
      </w:r>
      <w:r w:rsidRPr="00AF3DB1">
        <w:tab/>
        <w:t>d.o.o., Mosna ulica 15, Koprivnica</w:t>
      </w:r>
      <w:r w:rsidRPr="00AF3DB1">
        <w:rPr>
          <w:rFonts w:eastAsia="Calibri"/>
        </w:rPr>
        <w:t xml:space="preserve"> broj - HR5623860021100508591 otvoren kod </w:t>
      </w:r>
      <w:r w:rsidRPr="00AF3DB1">
        <w:rPr>
          <w:rFonts w:eastAsia="Calibri"/>
        </w:rPr>
        <w:tab/>
        <w:t>Podravske banke d.d. Koprivnica.</w:t>
      </w:r>
    </w:p>
    <w:p w14:paraId="0C5879B5" w14:textId="77777777" w:rsidR="00CF20CF" w:rsidRPr="00AF3DB1" w:rsidRDefault="00CF20CF" w:rsidP="00CF20CF">
      <w:pPr>
        <w:jc w:val="both"/>
        <w:rPr>
          <w:rFonts w:eastAsia="Calibri"/>
        </w:rPr>
      </w:pPr>
    </w:p>
    <w:p w14:paraId="3941CFCC" w14:textId="77777777" w:rsidR="00CF20CF" w:rsidRPr="00AF3DB1" w:rsidRDefault="00CF20CF" w:rsidP="00CF20CF">
      <w:pPr>
        <w:pStyle w:val="Odlomakpopisa"/>
        <w:numPr>
          <w:ilvl w:val="0"/>
          <w:numId w:val="23"/>
        </w:numPr>
        <w:spacing w:after="0" w:line="256" w:lineRule="auto"/>
        <w:jc w:val="both"/>
        <w:rPr>
          <w:rFonts w:ascii="Times New Roman" w:hAnsi="Times New Roman"/>
          <w:sz w:val="24"/>
          <w:szCs w:val="24"/>
        </w:rPr>
      </w:pPr>
      <w:r w:rsidRPr="00AF3DB1">
        <w:rPr>
          <w:rFonts w:ascii="Times New Roman" w:hAnsi="Times New Roman"/>
          <w:sz w:val="24"/>
          <w:szCs w:val="24"/>
        </w:rPr>
        <w:t>Obveze zakupnika</w:t>
      </w:r>
    </w:p>
    <w:p w14:paraId="2CCDA40C" w14:textId="77777777" w:rsidR="00CF20CF" w:rsidRPr="00AF3DB1" w:rsidRDefault="00CF20CF" w:rsidP="00CF20CF">
      <w:pPr>
        <w:jc w:val="both"/>
        <w:rPr>
          <w:rFonts w:eastAsia="Calibri"/>
        </w:rPr>
      </w:pPr>
    </w:p>
    <w:p w14:paraId="681B1927" w14:textId="77777777" w:rsidR="00CF20CF" w:rsidRPr="00AF3DB1" w:rsidRDefault="00CF20CF" w:rsidP="00CF20CF">
      <w:pPr>
        <w:ind w:left="709" w:hanging="1"/>
        <w:jc w:val="both"/>
        <w:rPr>
          <w:rFonts w:eastAsia="Calibri"/>
        </w:rPr>
      </w:pPr>
      <w:r w:rsidRPr="00AF3DB1">
        <w:rPr>
          <w:rFonts w:eastAsia="Calibri"/>
        </w:rPr>
        <w:t>Osim zakupnine, zakupnik se obvezuje plaćati sve tekuće troškove održavanja prostora te troškove koji proizlaze iz korištenja, održavanja i uređenja prostora (struja, voda, plin, smeće, telefon, komunalna naknada, vodna naknada i drugo) jer oni nisu uključeni u iznos mjesečne zakupnine.</w:t>
      </w:r>
    </w:p>
    <w:p w14:paraId="72A0E13B" w14:textId="77777777" w:rsidR="00CF20CF" w:rsidRPr="00AF3DB1" w:rsidRDefault="00CF20CF" w:rsidP="00CF20CF">
      <w:pPr>
        <w:ind w:firstLine="708"/>
        <w:jc w:val="both"/>
        <w:rPr>
          <w:rFonts w:eastAsia="Calibri"/>
        </w:rPr>
      </w:pPr>
    </w:p>
    <w:p w14:paraId="20ED7C23" w14:textId="77777777" w:rsidR="00CF20CF" w:rsidRPr="00AF3DB1" w:rsidRDefault="00CF20CF" w:rsidP="00CF20CF">
      <w:pPr>
        <w:ind w:firstLine="708"/>
        <w:jc w:val="both"/>
        <w:rPr>
          <w:rFonts w:eastAsia="Calibri"/>
        </w:rPr>
      </w:pPr>
      <w:r w:rsidRPr="00AF3DB1">
        <w:rPr>
          <w:rFonts w:eastAsia="Calibri"/>
        </w:rPr>
        <w:t xml:space="preserve">Prije početka obavljanja djelatnosti u zakupljenom poslovnom prostoru, zakupnik je </w:t>
      </w:r>
    </w:p>
    <w:p w14:paraId="51C00D2D" w14:textId="77777777" w:rsidR="00CF20CF" w:rsidRPr="00AF3DB1" w:rsidRDefault="00CF20CF" w:rsidP="00CF20CF">
      <w:pPr>
        <w:ind w:firstLine="708"/>
        <w:jc w:val="both"/>
        <w:rPr>
          <w:rFonts w:eastAsia="Calibri"/>
        </w:rPr>
      </w:pPr>
      <w:r w:rsidRPr="00AF3DB1">
        <w:rPr>
          <w:rFonts w:eastAsia="Calibri"/>
        </w:rPr>
        <w:lastRenderedPageBreak/>
        <w:t xml:space="preserve">dužan o svom trošku ishoditi sve uvjete, suglasnosti te potrebnu dokumentaciju prema </w:t>
      </w:r>
    </w:p>
    <w:p w14:paraId="4FC6559B" w14:textId="77777777" w:rsidR="00CF20CF" w:rsidRPr="00AF3DB1" w:rsidRDefault="00CF20CF" w:rsidP="00CF20CF">
      <w:pPr>
        <w:ind w:firstLine="708"/>
        <w:jc w:val="both"/>
        <w:rPr>
          <w:rFonts w:eastAsia="Calibri"/>
        </w:rPr>
      </w:pPr>
      <w:r w:rsidRPr="00AF3DB1">
        <w:rPr>
          <w:rFonts w:eastAsia="Calibri"/>
        </w:rPr>
        <w:t xml:space="preserve">važećim propisima. </w:t>
      </w:r>
    </w:p>
    <w:p w14:paraId="06CF087C" w14:textId="77777777" w:rsidR="00CF20CF" w:rsidRPr="00AF3DB1" w:rsidRDefault="00CF20CF" w:rsidP="00CF20CF">
      <w:pPr>
        <w:ind w:firstLine="708"/>
        <w:jc w:val="both"/>
        <w:rPr>
          <w:rFonts w:eastAsia="Calibri"/>
        </w:rPr>
      </w:pPr>
    </w:p>
    <w:p w14:paraId="4F85231C" w14:textId="77777777" w:rsidR="00CF20CF" w:rsidRPr="00AF3DB1" w:rsidRDefault="00CF20CF" w:rsidP="00CF20CF">
      <w:pPr>
        <w:ind w:left="708"/>
        <w:jc w:val="both"/>
        <w:rPr>
          <w:rFonts w:eastAsia="Calibri"/>
        </w:rPr>
      </w:pPr>
      <w:r w:rsidRPr="00AF3DB1">
        <w:rPr>
          <w:rFonts w:eastAsia="Calibri"/>
        </w:rPr>
        <w:t>Zakupnik ne može poslovni prostor dati u podzakup bez prethodne pisane suglasnosti zakupodavca.</w:t>
      </w:r>
    </w:p>
    <w:p w14:paraId="41A0CD80" w14:textId="77777777" w:rsidR="00CF20CF" w:rsidRPr="00AF3DB1" w:rsidRDefault="00CF20CF" w:rsidP="00CF20CF">
      <w:pPr>
        <w:ind w:left="708"/>
        <w:jc w:val="both"/>
        <w:rPr>
          <w:rFonts w:eastAsia="Calibri"/>
        </w:rPr>
      </w:pPr>
    </w:p>
    <w:p w14:paraId="50F889A8" w14:textId="77777777" w:rsidR="00CF20CF" w:rsidRPr="00AF3DB1" w:rsidRDefault="00CF20CF" w:rsidP="00CF20CF">
      <w:pPr>
        <w:ind w:left="708"/>
        <w:jc w:val="both"/>
        <w:rPr>
          <w:rFonts w:eastAsia="Calibri"/>
        </w:rPr>
      </w:pPr>
      <w:r w:rsidRPr="00AF3DB1">
        <w:rPr>
          <w:rFonts w:eastAsia="Calibri"/>
        </w:rPr>
        <w:t xml:space="preserve">Ugovor o zakupu sačinjava se kao ovršna isprava sukladno Zakonu o javnom bilježništvu te svi troškovi </w:t>
      </w:r>
      <w:proofErr w:type="spellStart"/>
      <w:r w:rsidRPr="00AF3DB1">
        <w:rPr>
          <w:rFonts w:eastAsia="Calibri"/>
        </w:rPr>
        <w:t>solemnizacije</w:t>
      </w:r>
      <w:proofErr w:type="spellEnd"/>
      <w:r w:rsidRPr="00AF3DB1">
        <w:rPr>
          <w:rFonts w:eastAsia="Calibri"/>
        </w:rPr>
        <w:t xml:space="preserve"> ugovora padaju na teret zakupnika.</w:t>
      </w:r>
    </w:p>
    <w:p w14:paraId="69C5C9EB" w14:textId="77777777" w:rsidR="00CF20CF" w:rsidRPr="00AF3DB1" w:rsidRDefault="00CF20CF" w:rsidP="00CF20CF">
      <w:pPr>
        <w:ind w:firstLine="708"/>
        <w:jc w:val="both"/>
        <w:rPr>
          <w:rFonts w:eastAsia="Calibri"/>
        </w:rPr>
      </w:pPr>
    </w:p>
    <w:p w14:paraId="63E03F0B" w14:textId="77777777" w:rsidR="00CF20CF" w:rsidRPr="00AF3DB1" w:rsidRDefault="00CF20CF" w:rsidP="00CF20CF">
      <w:pPr>
        <w:pStyle w:val="Odlomakpopisa"/>
        <w:numPr>
          <w:ilvl w:val="0"/>
          <w:numId w:val="23"/>
        </w:numPr>
        <w:spacing w:after="0" w:line="256" w:lineRule="auto"/>
        <w:jc w:val="both"/>
        <w:rPr>
          <w:rFonts w:ascii="Times New Roman" w:hAnsi="Times New Roman"/>
          <w:sz w:val="24"/>
          <w:szCs w:val="24"/>
        </w:rPr>
      </w:pPr>
      <w:r w:rsidRPr="00AF3DB1">
        <w:rPr>
          <w:rFonts w:ascii="Times New Roman" w:hAnsi="Times New Roman"/>
          <w:sz w:val="24"/>
          <w:szCs w:val="24"/>
        </w:rPr>
        <w:t>Zaključenje ugovora o zakupu</w:t>
      </w:r>
    </w:p>
    <w:p w14:paraId="2CDF80CF" w14:textId="77777777" w:rsidR="00CF20CF" w:rsidRPr="00AF3DB1" w:rsidRDefault="00CF20CF" w:rsidP="00CF20CF">
      <w:pPr>
        <w:jc w:val="both"/>
        <w:rPr>
          <w:rFonts w:eastAsia="Calibri"/>
        </w:rPr>
      </w:pPr>
    </w:p>
    <w:p w14:paraId="155D49B0" w14:textId="77777777" w:rsidR="00CF20CF" w:rsidRPr="00AF3DB1" w:rsidRDefault="00CF20CF" w:rsidP="00CF20CF">
      <w:pPr>
        <w:ind w:left="708"/>
        <w:jc w:val="both"/>
        <w:rPr>
          <w:rFonts w:eastAsia="Calibri"/>
        </w:rPr>
      </w:pPr>
      <w:r w:rsidRPr="00AF3DB1">
        <w:rPr>
          <w:rFonts w:eastAsia="Calibri"/>
        </w:rPr>
        <w:t>Ugovor o zakupu zaključit će se u roku od deset dana od dana javnog otvaranja ponuda.</w:t>
      </w:r>
    </w:p>
    <w:p w14:paraId="36E0992A" w14:textId="77777777" w:rsidR="00CF20CF" w:rsidRPr="00AF3DB1" w:rsidRDefault="00CF20CF" w:rsidP="00CF20CF">
      <w:pPr>
        <w:ind w:left="708"/>
        <w:jc w:val="both"/>
        <w:rPr>
          <w:rFonts w:eastAsia="Calibri"/>
        </w:rPr>
      </w:pPr>
      <w:r w:rsidRPr="00AF3DB1">
        <w:rPr>
          <w:rFonts w:eastAsia="Calibri"/>
        </w:rPr>
        <w:t>Zakupnik je prije zaključenja ugovora dužan dostaviti zakupodavcu bjanko zadužnicu na dvostruki iznos mjesečne zakupnine.</w:t>
      </w:r>
    </w:p>
    <w:p w14:paraId="6160AAE2" w14:textId="77777777" w:rsidR="00CF20CF" w:rsidRPr="00AF3DB1" w:rsidRDefault="00CF20CF" w:rsidP="00CF20CF">
      <w:pPr>
        <w:ind w:left="708"/>
        <w:jc w:val="both"/>
        <w:rPr>
          <w:rFonts w:eastAsia="Calibri"/>
        </w:rPr>
      </w:pPr>
    </w:p>
    <w:p w14:paraId="54889D02" w14:textId="77777777" w:rsidR="00CF20CF" w:rsidRPr="00AF3DB1" w:rsidRDefault="00CF20CF" w:rsidP="00CF20CF">
      <w:pPr>
        <w:pStyle w:val="Odlomakpopisa"/>
        <w:numPr>
          <w:ilvl w:val="0"/>
          <w:numId w:val="23"/>
        </w:numPr>
        <w:spacing w:after="0" w:line="256" w:lineRule="auto"/>
        <w:jc w:val="both"/>
        <w:rPr>
          <w:rFonts w:ascii="Times New Roman" w:hAnsi="Times New Roman"/>
          <w:sz w:val="24"/>
          <w:szCs w:val="24"/>
        </w:rPr>
      </w:pPr>
      <w:r w:rsidRPr="00AF3DB1">
        <w:rPr>
          <w:rFonts w:ascii="Times New Roman" w:hAnsi="Times New Roman"/>
          <w:sz w:val="24"/>
          <w:szCs w:val="24"/>
        </w:rPr>
        <w:t>Raskid ugovora o zakupu</w:t>
      </w:r>
    </w:p>
    <w:p w14:paraId="17FC27B3" w14:textId="77777777" w:rsidR="00CF20CF" w:rsidRPr="00AF3DB1" w:rsidRDefault="00CF20CF" w:rsidP="00CF20CF">
      <w:pPr>
        <w:pStyle w:val="Odlomakpopisa"/>
        <w:spacing w:after="0"/>
        <w:jc w:val="both"/>
        <w:rPr>
          <w:rFonts w:ascii="Times New Roman" w:hAnsi="Times New Roman"/>
          <w:b/>
          <w:sz w:val="24"/>
          <w:szCs w:val="24"/>
        </w:rPr>
      </w:pPr>
    </w:p>
    <w:p w14:paraId="3F8BCCED" w14:textId="77777777" w:rsidR="00CF20CF" w:rsidRPr="00AF3DB1" w:rsidRDefault="00CF20CF" w:rsidP="00CF20CF">
      <w:pPr>
        <w:pStyle w:val="Odlomakpopisa"/>
        <w:spacing w:after="0"/>
        <w:jc w:val="both"/>
        <w:rPr>
          <w:rFonts w:ascii="Times New Roman" w:hAnsi="Times New Roman"/>
          <w:sz w:val="24"/>
          <w:szCs w:val="24"/>
        </w:rPr>
      </w:pPr>
      <w:r w:rsidRPr="00AF3DB1">
        <w:rPr>
          <w:rFonts w:ascii="Times New Roman" w:hAnsi="Times New Roman"/>
          <w:sz w:val="24"/>
          <w:szCs w:val="24"/>
        </w:rPr>
        <w:t>Ugovor o zakupu se raskida ukoliko zakupnik ne plati dvije rate zakupa uzastopno ili ne plati dvije rate režijskih i troškova tekućeg održavanja uzastopno (plin, voda, struja, odvoz otpada, komunalna naknada, vodna naknada i sl.).</w:t>
      </w:r>
    </w:p>
    <w:p w14:paraId="71418433" w14:textId="77777777" w:rsidR="00CF20CF" w:rsidRPr="00AF3DB1" w:rsidRDefault="00CF20CF" w:rsidP="00CF20CF">
      <w:pPr>
        <w:pStyle w:val="Odlomakpopisa"/>
        <w:spacing w:after="0"/>
        <w:jc w:val="both"/>
        <w:rPr>
          <w:rFonts w:ascii="Times New Roman" w:hAnsi="Times New Roman"/>
          <w:sz w:val="24"/>
          <w:szCs w:val="24"/>
        </w:rPr>
      </w:pPr>
    </w:p>
    <w:p w14:paraId="79798C23" w14:textId="77777777" w:rsidR="00CF20CF" w:rsidRPr="00AF3DB1" w:rsidRDefault="00CF20CF" w:rsidP="00CF20CF">
      <w:pPr>
        <w:jc w:val="both"/>
        <w:rPr>
          <w:rFonts w:eastAsia="Calibri"/>
          <w:b/>
        </w:rPr>
      </w:pPr>
      <w:r w:rsidRPr="00AF3DB1">
        <w:rPr>
          <w:rFonts w:eastAsia="Calibri"/>
          <w:b/>
        </w:rPr>
        <w:t>VII. Sadržaj ponude</w:t>
      </w:r>
    </w:p>
    <w:p w14:paraId="47022568" w14:textId="77777777" w:rsidR="00CF20CF" w:rsidRPr="00AF3DB1" w:rsidRDefault="00CF20CF" w:rsidP="00CF20CF">
      <w:pPr>
        <w:jc w:val="both"/>
        <w:rPr>
          <w:rFonts w:eastAsia="Calibri"/>
          <w:b/>
        </w:rPr>
      </w:pPr>
    </w:p>
    <w:p w14:paraId="3861E903" w14:textId="77777777" w:rsidR="00CF20CF" w:rsidRPr="00AF3DB1" w:rsidRDefault="00CF20CF" w:rsidP="00CF20CF">
      <w:pPr>
        <w:jc w:val="both"/>
        <w:rPr>
          <w:rFonts w:eastAsia="Calibri"/>
        </w:rPr>
      </w:pPr>
      <w:r w:rsidRPr="00AF3DB1">
        <w:rPr>
          <w:rFonts w:eastAsia="Calibri"/>
        </w:rPr>
        <w:t>Ponuda sadrži: ime i prezime/naziv, adresu i OIB pravne ili fizičke osobe koja se natječe, jasno naznačen novčani iznos koji se nudi povrh početnog iznosa zakupnine ili ukupni najviši iznos mjesečne zakupnine koja se nudi, brojkom i slovima (bez PDV-a).</w:t>
      </w:r>
    </w:p>
    <w:p w14:paraId="1F34F6F4" w14:textId="77777777" w:rsidR="00CF20CF" w:rsidRPr="00C80589" w:rsidRDefault="00CF20CF" w:rsidP="00CF20CF">
      <w:pPr>
        <w:jc w:val="both"/>
        <w:rPr>
          <w:rFonts w:eastAsia="Calibri"/>
          <w:color w:val="FF0000"/>
        </w:rPr>
      </w:pPr>
      <w:r w:rsidRPr="00C80589">
        <w:rPr>
          <w:rFonts w:eastAsia="Calibri"/>
          <w:color w:val="FF0000"/>
        </w:rPr>
        <w:tab/>
      </w:r>
    </w:p>
    <w:p w14:paraId="4DF2A078" w14:textId="77777777" w:rsidR="00CF20CF" w:rsidRPr="00AF3DB1" w:rsidRDefault="00CF20CF" w:rsidP="00CF20CF">
      <w:pPr>
        <w:jc w:val="both"/>
        <w:rPr>
          <w:rFonts w:eastAsia="Calibri"/>
        </w:rPr>
      </w:pPr>
      <w:r w:rsidRPr="00AF3DB1">
        <w:rPr>
          <w:rFonts w:eastAsia="Calibri"/>
        </w:rPr>
        <w:t xml:space="preserve">Ponuditelji su uz ponudu dužni dostaviti dokaze sposobnosti kako slijedi: </w:t>
      </w:r>
    </w:p>
    <w:p w14:paraId="7002ED6A" w14:textId="77777777" w:rsidR="00CF20CF" w:rsidRPr="00AF3DB1" w:rsidRDefault="00CF20CF" w:rsidP="00CF20CF">
      <w:pPr>
        <w:pStyle w:val="Odlomakpopisa"/>
        <w:numPr>
          <w:ilvl w:val="0"/>
          <w:numId w:val="25"/>
        </w:numPr>
        <w:spacing w:after="0" w:line="256" w:lineRule="auto"/>
        <w:ind w:left="1069"/>
        <w:jc w:val="both"/>
        <w:rPr>
          <w:rFonts w:ascii="Times New Roman" w:hAnsi="Times New Roman"/>
          <w:sz w:val="24"/>
          <w:szCs w:val="24"/>
        </w:rPr>
      </w:pPr>
      <w:r w:rsidRPr="00AF3DB1">
        <w:rPr>
          <w:rFonts w:ascii="Times New Roman" w:eastAsia="Times New Roman" w:hAnsi="Times New Roman"/>
          <w:sz w:val="24"/>
          <w:szCs w:val="24"/>
          <w:lang w:eastAsia="hr-HR"/>
        </w:rPr>
        <w:t>Izvadak iz sudskog registra ili Izvadak iz obrtnog registra ne stariji od 6 mjeseci od dana podnošenja ponude, iz kojih mora biti vidljivo da je ponuditelj registriran za obavljanje djelatnosti</w:t>
      </w:r>
    </w:p>
    <w:p w14:paraId="3B5AE2D6" w14:textId="77777777" w:rsidR="00CF20CF" w:rsidRPr="00AF3DB1" w:rsidRDefault="00CF20CF" w:rsidP="00CF20CF">
      <w:pPr>
        <w:pStyle w:val="Odlomakpopisa"/>
        <w:numPr>
          <w:ilvl w:val="0"/>
          <w:numId w:val="25"/>
        </w:numPr>
        <w:spacing w:after="0" w:line="256" w:lineRule="auto"/>
        <w:ind w:left="1069"/>
        <w:jc w:val="both"/>
        <w:rPr>
          <w:rFonts w:ascii="Times New Roman" w:hAnsi="Times New Roman"/>
          <w:sz w:val="24"/>
          <w:szCs w:val="24"/>
        </w:rPr>
      </w:pPr>
      <w:r w:rsidRPr="00AF3DB1">
        <w:rPr>
          <w:rFonts w:ascii="Times New Roman" w:hAnsi="Times New Roman"/>
          <w:sz w:val="24"/>
          <w:szCs w:val="24"/>
        </w:rPr>
        <w:t>Ovjeren BON-2 ili SOL-2 ne stariji od 30 dana od dana objave ovog natječaja</w:t>
      </w:r>
    </w:p>
    <w:p w14:paraId="28BCF1CD" w14:textId="1B8D6935" w:rsidR="00CF20CF" w:rsidRPr="00AF3DB1" w:rsidRDefault="00CF20CF" w:rsidP="00CF20CF">
      <w:pPr>
        <w:pStyle w:val="Odlomakpopisa"/>
        <w:numPr>
          <w:ilvl w:val="0"/>
          <w:numId w:val="25"/>
        </w:numPr>
        <w:spacing w:after="0" w:line="256" w:lineRule="auto"/>
        <w:ind w:left="1069"/>
        <w:jc w:val="both"/>
        <w:rPr>
          <w:rFonts w:ascii="Times New Roman" w:hAnsi="Times New Roman"/>
          <w:sz w:val="24"/>
          <w:szCs w:val="24"/>
        </w:rPr>
      </w:pPr>
      <w:r w:rsidRPr="00AF3DB1">
        <w:rPr>
          <w:rFonts w:ascii="Times New Roman" w:hAnsi="Times New Roman"/>
          <w:sz w:val="24"/>
          <w:szCs w:val="24"/>
        </w:rPr>
        <w:t xml:space="preserve">Potvrdu o podmirenju svih dospjelih obveza prema Komunalcu d.o.o. Koprivnica na dan podnošenja ponude (informacije na telefon 048 251-820 </w:t>
      </w:r>
      <w:r w:rsidR="00417383">
        <w:rPr>
          <w:rFonts w:ascii="Times New Roman" w:hAnsi="Times New Roman"/>
          <w:sz w:val="24"/>
          <w:szCs w:val="24"/>
        </w:rPr>
        <w:t>Služba naplate)</w:t>
      </w:r>
    </w:p>
    <w:p w14:paraId="739518F1" w14:textId="77777777" w:rsidR="00CF20CF" w:rsidRPr="00AF3DB1" w:rsidRDefault="00CF20CF" w:rsidP="00CF20CF">
      <w:pPr>
        <w:pStyle w:val="Odlomakpopisa"/>
        <w:numPr>
          <w:ilvl w:val="0"/>
          <w:numId w:val="25"/>
        </w:numPr>
        <w:spacing w:after="0" w:line="256" w:lineRule="auto"/>
        <w:ind w:left="1069"/>
        <w:jc w:val="both"/>
        <w:rPr>
          <w:rFonts w:ascii="Times New Roman" w:hAnsi="Times New Roman"/>
          <w:sz w:val="24"/>
          <w:szCs w:val="24"/>
        </w:rPr>
      </w:pPr>
      <w:r w:rsidRPr="00AF3DB1">
        <w:rPr>
          <w:rFonts w:ascii="Times New Roman" w:eastAsia="Times New Roman" w:hAnsi="Times New Roman"/>
          <w:sz w:val="24"/>
          <w:szCs w:val="24"/>
          <w:lang w:eastAsia="hr-HR"/>
        </w:rPr>
        <w:t>Potvrdu izdanu od Porezne uprave o nepostojanju poreznog duga ili nepostojanja duga s osnova drugih javnih davanja,</w:t>
      </w:r>
    </w:p>
    <w:p w14:paraId="39EABCBA" w14:textId="77777777" w:rsidR="00CF20CF" w:rsidRPr="00AF3DB1" w:rsidRDefault="00CF20CF" w:rsidP="00CF20CF">
      <w:pPr>
        <w:pStyle w:val="Odlomakpopisa"/>
        <w:numPr>
          <w:ilvl w:val="0"/>
          <w:numId w:val="25"/>
        </w:numPr>
        <w:spacing w:after="0" w:line="256" w:lineRule="auto"/>
        <w:ind w:left="1069"/>
        <w:jc w:val="both"/>
        <w:rPr>
          <w:rFonts w:ascii="Times New Roman" w:hAnsi="Times New Roman"/>
          <w:sz w:val="24"/>
          <w:szCs w:val="24"/>
        </w:rPr>
      </w:pPr>
      <w:r w:rsidRPr="00AF3DB1">
        <w:rPr>
          <w:rFonts w:ascii="Times New Roman" w:hAnsi="Times New Roman"/>
          <w:sz w:val="24"/>
          <w:szCs w:val="24"/>
        </w:rPr>
        <w:t>Potvrde o statusu člana obitelji smrtno stradalog hrvatskog branitelja iz Domovinskog rata i članovima uže i šire obitelji nestalog hrvatskog branitelja iz domovinskog rata za osobe koje se pozivaju na pravo prvenstva iz točke VIII.  Natječaja,</w:t>
      </w:r>
    </w:p>
    <w:p w14:paraId="7D570A0D" w14:textId="77777777" w:rsidR="00CF20CF" w:rsidRPr="00AF3DB1" w:rsidRDefault="00CF20CF" w:rsidP="00CF20CF">
      <w:pPr>
        <w:pStyle w:val="Odlomakpopisa"/>
        <w:numPr>
          <w:ilvl w:val="0"/>
          <w:numId w:val="25"/>
        </w:numPr>
        <w:spacing w:after="0" w:line="256" w:lineRule="auto"/>
        <w:ind w:left="1069"/>
        <w:jc w:val="both"/>
        <w:rPr>
          <w:rFonts w:ascii="Times New Roman" w:hAnsi="Times New Roman"/>
          <w:sz w:val="24"/>
          <w:szCs w:val="24"/>
        </w:rPr>
      </w:pPr>
      <w:r w:rsidRPr="00AF3DB1">
        <w:rPr>
          <w:rFonts w:ascii="Times New Roman" w:hAnsi="Times New Roman"/>
          <w:sz w:val="24"/>
          <w:szCs w:val="24"/>
        </w:rPr>
        <w:t>Potvrdu o statusu hrvatskog ratnog vojnog invalida iz Domovinskog rata za osobe koje se pozivaju na pravo prvenstva iz točke VIII. Natječaja,</w:t>
      </w:r>
    </w:p>
    <w:p w14:paraId="0F2996CD" w14:textId="77777777" w:rsidR="00CF20CF" w:rsidRPr="00AF3DB1" w:rsidRDefault="00CF20CF" w:rsidP="00CF20CF">
      <w:pPr>
        <w:pStyle w:val="Odlomakpopisa"/>
        <w:numPr>
          <w:ilvl w:val="0"/>
          <w:numId w:val="25"/>
        </w:numPr>
        <w:spacing w:after="0" w:line="256" w:lineRule="auto"/>
        <w:ind w:left="1069"/>
        <w:jc w:val="both"/>
        <w:rPr>
          <w:rFonts w:ascii="Times New Roman" w:hAnsi="Times New Roman"/>
          <w:sz w:val="24"/>
          <w:szCs w:val="24"/>
        </w:rPr>
      </w:pPr>
      <w:r w:rsidRPr="00AF3DB1">
        <w:rPr>
          <w:rFonts w:ascii="Times New Roman" w:hAnsi="Times New Roman"/>
          <w:sz w:val="24"/>
          <w:szCs w:val="24"/>
        </w:rPr>
        <w:t>Potvrdu o statusu dragovoljca iz Domovinskog rata za osobe koje se pozivaju na pravo prvenstva iz točke VIII. Natječaja,</w:t>
      </w:r>
    </w:p>
    <w:p w14:paraId="498AF689" w14:textId="77777777" w:rsidR="00CF20CF" w:rsidRPr="00AF3DB1" w:rsidRDefault="00CF20CF" w:rsidP="00CF20CF">
      <w:pPr>
        <w:pStyle w:val="Odlomakpopisa"/>
        <w:numPr>
          <w:ilvl w:val="0"/>
          <w:numId w:val="25"/>
        </w:numPr>
        <w:spacing w:after="0" w:line="256" w:lineRule="auto"/>
        <w:ind w:left="1069"/>
        <w:jc w:val="both"/>
        <w:rPr>
          <w:rFonts w:ascii="Times New Roman" w:hAnsi="Times New Roman"/>
          <w:sz w:val="24"/>
          <w:szCs w:val="24"/>
        </w:rPr>
      </w:pPr>
      <w:r w:rsidRPr="00AF3DB1">
        <w:rPr>
          <w:rFonts w:ascii="Times New Roman" w:hAnsi="Times New Roman"/>
          <w:sz w:val="24"/>
          <w:szCs w:val="24"/>
        </w:rPr>
        <w:t>Potvrdu o statusu hrvatskog branitelja iz Domovinskog rata s navedenim vremenom sudjelovanja u obrani suvereniteta Republike Hrvatske za osobe koje se pozivaju na pravo prvenstva iz točke VIII. Natječaja,</w:t>
      </w:r>
    </w:p>
    <w:p w14:paraId="7320CB38" w14:textId="77777777" w:rsidR="00CF20CF" w:rsidRPr="00AF3DB1" w:rsidRDefault="00CF20CF" w:rsidP="00CF20CF">
      <w:pPr>
        <w:pStyle w:val="Odlomakpopisa"/>
        <w:numPr>
          <w:ilvl w:val="0"/>
          <w:numId w:val="25"/>
        </w:numPr>
        <w:spacing w:after="0" w:line="256" w:lineRule="auto"/>
        <w:ind w:left="1069"/>
        <w:jc w:val="both"/>
        <w:rPr>
          <w:rFonts w:ascii="Times New Roman" w:hAnsi="Times New Roman"/>
          <w:sz w:val="24"/>
          <w:szCs w:val="24"/>
        </w:rPr>
      </w:pPr>
      <w:r w:rsidRPr="00AF3DB1">
        <w:rPr>
          <w:rFonts w:ascii="Times New Roman" w:hAnsi="Times New Roman"/>
          <w:sz w:val="24"/>
          <w:szCs w:val="24"/>
        </w:rPr>
        <w:lastRenderedPageBreak/>
        <w:t>Potvrdu o braniteljsko-socijalnim radnim zadrugama za obavljanje registrirane djelatnosti koje su evidentirane u evidenciji braniteljskih socijalno radnih zadruga koju vodi Ministarstvo branitelja ili koje su korisnice poticaja Ministarstva branitelja a pozivaju se na pravo prvenstva iz točke VIII. Natječaja,</w:t>
      </w:r>
    </w:p>
    <w:p w14:paraId="4C21214C" w14:textId="77777777" w:rsidR="00CF20CF" w:rsidRPr="00AF3DB1" w:rsidRDefault="00CF20CF" w:rsidP="00CF20CF">
      <w:pPr>
        <w:pStyle w:val="Odlomakpopisa"/>
        <w:numPr>
          <w:ilvl w:val="0"/>
          <w:numId w:val="25"/>
        </w:numPr>
        <w:spacing w:after="0" w:line="256" w:lineRule="auto"/>
        <w:ind w:left="1069"/>
        <w:jc w:val="both"/>
        <w:rPr>
          <w:rFonts w:ascii="Times New Roman" w:hAnsi="Times New Roman"/>
          <w:sz w:val="24"/>
          <w:szCs w:val="24"/>
        </w:rPr>
      </w:pPr>
      <w:r w:rsidRPr="00AF3DB1">
        <w:rPr>
          <w:rFonts w:ascii="Times New Roman" w:hAnsi="Times New Roman"/>
          <w:sz w:val="24"/>
          <w:szCs w:val="24"/>
        </w:rPr>
        <w:t>Potvrdu da su djeca hrvatskih branitelja iz Domovinskog rata a pozivaju se na pravo prvenstva iz točke VIII. Natječaja,</w:t>
      </w:r>
    </w:p>
    <w:p w14:paraId="2E07477D" w14:textId="77777777" w:rsidR="00CF20CF" w:rsidRPr="00AF3DB1" w:rsidRDefault="00CF20CF" w:rsidP="00CF20CF">
      <w:pPr>
        <w:pStyle w:val="Odlomakpopisa"/>
        <w:numPr>
          <w:ilvl w:val="0"/>
          <w:numId w:val="25"/>
        </w:numPr>
        <w:spacing w:after="0" w:line="256" w:lineRule="auto"/>
        <w:ind w:left="1069"/>
        <w:jc w:val="both"/>
        <w:rPr>
          <w:rFonts w:ascii="Times New Roman" w:hAnsi="Times New Roman"/>
          <w:sz w:val="24"/>
          <w:szCs w:val="24"/>
        </w:rPr>
      </w:pPr>
      <w:r w:rsidRPr="00AF3DB1">
        <w:rPr>
          <w:rFonts w:ascii="Times New Roman" w:hAnsi="Times New Roman"/>
          <w:sz w:val="24"/>
          <w:szCs w:val="24"/>
        </w:rPr>
        <w:t>Potvrdu o osobama koji su korisnici obiteljske mirovine u smislu odredaba Zakona o hrvatskim braniteljima iz domovinskog rata i članovima njihovih obitelji (N.N. 121/17, 98/19 i 84/21) koji nisu obuhvaćeni ranijim točkama Natječaja a pozivaju se na pravo prvenstva iz točke VIII. Natječaja,</w:t>
      </w:r>
    </w:p>
    <w:p w14:paraId="684E48F2" w14:textId="77777777" w:rsidR="00CF20CF" w:rsidRDefault="00CF20CF" w:rsidP="00CF20CF">
      <w:pPr>
        <w:pStyle w:val="Odlomakpopisa"/>
        <w:numPr>
          <w:ilvl w:val="0"/>
          <w:numId w:val="25"/>
        </w:numPr>
        <w:spacing w:after="0" w:line="256" w:lineRule="auto"/>
        <w:ind w:left="1069"/>
        <w:jc w:val="both"/>
        <w:rPr>
          <w:rFonts w:ascii="Times New Roman" w:hAnsi="Times New Roman"/>
          <w:sz w:val="24"/>
          <w:szCs w:val="24"/>
        </w:rPr>
      </w:pPr>
      <w:r w:rsidRPr="00AF3DB1">
        <w:rPr>
          <w:rFonts w:ascii="Times New Roman" w:hAnsi="Times New Roman"/>
          <w:sz w:val="24"/>
          <w:szCs w:val="24"/>
        </w:rPr>
        <w:t>Izjavu pod kaznenom i materijalnom odgovornošću da u zakupu nemaju drugi poslovni prostor za fizičke osobe (obrtničku djelatnost) ili braniteljske zadruge koje su kao takve određene Zakonom o hrvatskim braniteljima iz Domovinskog rata i članovima njihovih obitelji (N.N. 121/17, 98/19 i 84/21) a pozivaju se na pravo prvenstva iz točke VIII. Natječaja.</w:t>
      </w:r>
    </w:p>
    <w:p w14:paraId="1E515125" w14:textId="77777777" w:rsidR="00CF20CF" w:rsidRPr="00AF3DB1" w:rsidRDefault="00CF20CF" w:rsidP="00CF20CF">
      <w:pPr>
        <w:pStyle w:val="Odlomakpopisa"/>
        <w:spacing w:after="0" w:line="256" w:lineRule="auto"/>
        <w:ind w:left="1069"/>
        <w:jc w:val="both"/>
        <w:rPr>
          <w:rFonts w:ascii="Times New Roman" w:hAnsi="Times New Roman"/>
          <w:sz w:val="24"/>
          <w:szCs w:val="24"/>
        </w:rPr>
      </w:pPr>
    </w:p>
    <w:p w14:paraId="30A2BB21" w14:textId="77777777" w:rsidR="00CF20CF" w:rsidRPr="00AF3DB1" w:rsidRDefault="00CF20CF" w:rsidP="00CF20CF">
      <w:pPr>
        <w:jc w:val="both"/>
        <w:rPr>
          <w:rFonts w:eastAsia="Calibri"/>
          <w:b/>
        </w:rPr>
      </w:pPr>
      <w:r w:rsidRPr="00AF3DB1">
        <w:rPr>
          <w:rFonts w:eastAsia="Calibri"/>
          <w:b/>
        </w:rPr>
        <w:t>VIII. Kriterij odabira najpovoljnije ponude</w:t>
      </w:r>
    </w:p>
    <w:p w14:paraId="6DF1ADCA" w14:textId="77777777" w:rsidR="00CF20CF" w:rsidRPr="00AF3DB1" w:rsidRDefault="00CF20CF" w:rsidP="00CF20CF">
      <w:pPr>
        <w:tabs>
          <w:tab w:val="left" w:pos="993"/>
        </w:tabs>
        <w:jc w:val="both"/>
        <w:rPr>
          <w:rFonts w:eastAsia="Calibri"/>
          <w:b/>
          <w:u w:val="single"/>
        </w:rPr>
      </w:pPr>
    </w:p>
    <w:p w14:paraId="6BA4FF30" w14:textId="77777777" w:rsidR="00CF20CF" w:rsidRPr="00AF3DB1" w:rsidRDefault="00CF20CF" w:rsidP="00CF20CF">
      <w:pPr>
        <w:tabs>
          <w:tab w:val="left" w:pos="993"/>
        </w:tabs>
        <w:jc w:val="both"/>
        <w:rPr>
          <w:rFonts w:eastAsia="Calibri"/>
        </w:rPr>
      </w:pPr>
      <w:r w:rsidRPr="00AF3DB1">
        <w:rPr>
          <w:rFonts w:eastAsia="Calibri"/>
        </w:rPr>
        <w:t xml:space="preserve">Kriterij odabira najpovoljnije ponude, uz uvjet da ponuditelj zadovoljava uvjete natječaja, je najviši ponuđeni iznos mjesečne zakupnine. </w:t>
      </w:r>
    </w:p>
    <w:p w14:paraId="33DEC85A" w14:textId="77777777" w:rsidR="00CF20CF" w:rsidRDefault="00CF20CF" w:rsidP="00CF20CF">
      <w:pPr>
        <w:tabs>
          <w:tab w:val="left" w:pos="993"/>
        </w:tabs>
        <w:jc w:val="both"/>
        <w:rPr>
          <w:rFonts w:eastAsia="Calibri"/>
        </w:rPr>
      </w:pPr>
      <w:r w:rsidRPr="00AF3DB1">
        <w:rPr>
          <w:rFonts w:eastAsia="Calibri"/>
        </w:rPr>
        <w:t>Neće se razmatrati ponude ponuditelja koji imaju neizmirenih dospjelih obveza prema Komunalcu d.o.o. Koprivnica, te ponude koje nisu potpune ili ne ispunjavaju ostale uvjete natječaja.</w:t>
      </w:r>
    </w:p>
    <w:p w14:paraId="04B8FE8A" w14:textId="77777777" w:rsidR="00CF20CF" w:rsidRPr="00AF3DB1" w:rsidRDefault="00CF20CF" w:rsidP="00CF20CF">
      <w:pPr>
        <w:tabs>
          <w:tab w:val="left" w:pos="993"/>
        </w:tabs>
        <w:jc w:val="both"/>
        <w:rPr>
          <w:rFonts w:eastAsia="Calibri"/>
        </w:rPr>
      </w:pPr>
    </w:p>
    <w:p w14:paraId="48099F71" w14:textId="77777777" w:rsidR="00CF20CF" w:rsidRDefault="00CF20CF" w:rsidP="00CF20CF">
      <w:pPr>
        <w:tabs>
          <w:tab w:val="left" w:pos="993"/>
        </w:tabs>
        <w:jc w:val="both"/>
      </w:pPr>
      <w:r w:rsidRPr="00EB5841">
        <w:rPr>
          <w:rFonts w:eastAsia="Calibri"/>
        </w:rPr>
        <w:t>Pravo prvenstva na sklapanje ugovora o zakupu poslovnog prostora za fizičke osobe (obrtničku djelatnost) imaju osobe određene Zakonom o hrvatskim braniteljima iz Domovinskog rata i članovima njihovih obitelji ako ispunjavaju uvjete natječaja i prihvate najviši ponuđeni iznos mjesečne zakupnine, kao i trenutni zakupni</w:t>
      </w:r>
      <w:r w:rsidRPr="00EB5841">
        <w:t>k</w:t>
      </w:r>
      <w:r w:rsidRPr="00EB5841">
        <w:rPr>
          <w:rFonts w:eastAsia="Calibri"/>
        </w:rPr>
        <w:t xml:space="preserve"> ako prihvat</w:t>
      </w:r>
      <w:r w:rsidRPr="00EB5841">
        <w:t>i</w:t>
      </w:r>
      <w:r w:rsidRPr="00EB5841">
        <w:rPr>
          <w:rFonts w:eastAsia="Calibri"/>
        </w:rPr>
        <w:t xml:space="preserve"> naj</w:t>
      </w:r>
      <w:r w:rsidRPr="00EB5841">
        <w:t>viši ponuđeni iznos mjesečne zakupnine.</w:t>
      </w:r>
    </w:p>
    <w:p w14:paraId="34368B71" w14:textId="77777777" w:rsidR="00CF20CF" w:rsidRPr="00EB5841" w:rsidRDefault="00CF20CF" w:rsidP="00CF20CF">
      <w:pPr>
        <w:tabs>
          <w:tab w:val="left" w:pos="993"/>
        </w:tabs>
        <w:jc w:val="both"/>
      </w:pPr>
    </w:p>
    <w:p w14:paraId="2B903C47" w14:textId="77777777" w:rsidR="00CF20CF" w:rsidRDefault="00CF20CF" w:rsidP="00CF20CF">
      <w:pPr>
        <w:tabs>
          <w:tab w:val="left" w:pos="993"/>
        </w:tabs>
        <w:jc w:val="both"/>
        <w:rPr>
          <w:rFonts w:eastAsia="Calibri"/>
        </w:rPr>
      </w:pPr>
      <w:r w:rsidRPr="00AF3DB1">
        <w:rPr>
          <w:rFonts w:eastAsia="Calibri"/>
        </w:rPr>
        <w:t>Ako najpovoljniji ponuditelj odustane od sklapanja ugovora o zakupu, sklapanje ugovora ponudit će se redom prvom sljedećem ponuditelju koji je ponudio prvu nižu zakupninu.</w:t>
      </w:r>
    </w:p>
    <w:p w14:paraId="57653B8B" w14:textId="77777777" w:rsidR="00CF20CF" w:rsidRPr="00AF3DB1" w:rsidRDefault="00CF20CF" w:rsidP="00CF20CF">
      <w:pPr>
        <w:tabs>
          <w:tab w:val="left" w:pos="993"/>
        </w:tabs>
        <w:jc w:val="both"/>
        <w:rPr>
          <w:rFonts w:eastAsia="Calibri"/>
        </w:rPr>
      </w:pPr>
    </w:p>
    <w:p w14:paraId="61AA35D6" w14:textId="77777777" w:rsidR="00CF20CF" w:rsidRPr="00AF3DB1" w:rsidRDefault="00CF20CF" w:rsidP="00CF20CF">
      <w:pPr>
        <w:tabs>
          <w:tab w:val="left" w:pos="993"/>
        </w:tabs>
        <w:jc w:val="both"/>
        <w:rPr>
          <w:rFonts w:eastAsia="Calibri"/>
        </w:rPr>
      </w:pPr>
      <w:r w:rsidRPr="00AF3DB1">
        <w:rPr>
          <w:rFonts w:eastAsia="Calibri"/>
        </w:rPr>
        <w:t>Ukoliko pristignu dvije najbolje identične potpune ponude ponuditelja koje ispunjavanju uvjete natječaja, s istim ponuđenim iznosom zakupnine, takvi ponuditelji bit će pozvani da do slijedećeg dana od otvaranja ponuda  do 13,00 sati dostave pismenu dopunu ponude na isti način za podnošenje ponude kao što je određeno točkom V. natječaja.</w:t>
      </w:r>
    </w:p>
    <w:p w14:paraId="59E033A0" w14:textId="77777777" w:rsidR="00CF20CF" w:rsidRPr="00AF3DB1" w:rsidRDefault="00CF20CF" w:rsidP="00CF20CF">
      <w:pPr>
        <w:tabs>
          <w:tab w:val="left" w:pos="993"/>
        </w:tabs>
        <w:jc w:val="both"/>
        <w:rPr>
          <w:rFonts w:eastAsia="Calibri"/>
        </w:rPr>
      </w:pPr>
    </w:p>
    <w:p w14:paraId="3D456CF4" w14:textId="30F74CB5" w:rsidR="00C75368" w:rsidRPr="00417383" w:rsidRDefault="00CF20CF" w:rsidP="00CF20CF">
      <w:pPr>
        <w:tabs>
          <w:tab w:val="left" w:pos="993"/>
        </w:tabs>
        <w:jc w:val="both"/>
        <w:rPr>
          <w:rFonts w:eastAsiaTheme="minorHAnsi"/>
        </w:rPr>
      </w:pPr>
      <w:r w:rsidRPr="00AF3DB1">
        <w:rPr>
          <w:rFonts w:eastAsia="Calibri"/>
        </w:rPr>
        <w:t xml:space="preserve">Za pristigle dopune ponuda provest će se </w:t>
      </w:r>
      <w:r w:rsidRPr="00AF3DB1">
        <w:t>postupak javnog otvaranja dopuna  ponuda kojeg će provesti Povjerenstvo za provedbu javnog natječaja za zakup poslovnog prostora u Koprivnici, Zgrada Distribucije, Mosna ulica 15, uz nazočnost zainteresiranih ponuditelja ili njihovih opunomoćenika.</w:t>
      </w:r>
    </w:p>
    <w:p w14:paraId="40E75B8C" w14:textId="77777777" w:rsidR="00C75368" w:rsidRPr="00AF3DB1" w:rsidRDefault="00C75368" w:rsidP="00CF20CF">
      <w:pPr>
        <w:tabs>
          <w:tab w:val="left" w:pos="993"/>
        </w:tabs>
        <w:jc w:val="both"/>
        <w:rPr>
          <w:rFonts w:eastAsia="Calibri"/>
        </w:rPr>
      </w:pPr>
    </w:p>
    <w:p w14:paraId="7677BC06" w14:textId="77777777" w:rsidR="00CF20CF" w:rsidRPr="00AF3DB1" w:rsidRDefault="00CF20CF" w:rsidP="00CF20CF">
      <w:pPr>
        <w:pStyle w:val="Odlomakpopisa"/>
        <w:tabs>
          <w:tab w:val="left" w:pos="0"/>
        </w:tabs>
        <w:spacing w:after="0"/>
        <w:ind w:left="0"/>
        <w:jc w:val="both"/>
        <w:rPr>
          <w:rFonts w:ascii="Times New Roman" w:hAnsi="Times New Roman"/>
          <w:b/>
          <w:sz w:val="24"/>
          <w:szCs w:val="24"/>
        </w:rPr>
      </w:pPr>
      <w:r w:rsidRPr="00AF3DB1">
        <w:rPr>
          <w:rFonts w:ascii="Times New Roman" w:hAnsi="Times New Roman"/>
          <w:b/>
          <w:sz w:val="24"/>
          <w:szCs w:val="24"/>
        </w:rPr>
        <w:t>IX. Način i rok priopćavanja odabira</w:t>
      </w:r>
    </w:p>
    <w:p w14:paraId="6A753826" w14:textId="77777777" w:rsidR="00CF20CF" w:rsidRPr="00AF3DB1" w:rsidRDefault="00CF20CF" w:rsidP="00CF20CF">
      <w:pPr>
        <w:tabs>
          <w:tab w:val="left" w:pos="993"/>
        </w:tabs>
        <w:jc w:val="both"/>
        <w:rPr>
          <w:rFonts w:eastAsia="Calibri"/>
        </w:rPr>
      </w:pPr>
    </w:p>
    <w:p w14:paraId="2DF80151" w14:textId="77777777" w:rsidR="00CF20CF" w:rsidRPr="00AF3DB1" w:rsidRDefault="00CF20CF" w:rsidP="00CF20CF">
      <w:pPr>
        <w:tabs>
          <w:tab w:val="left" w:pos="567"/>
        </w:tabs>
        <w:jc w:val="both"/>
        <w:rPr>
          <w:rFonts w:eastAsia="Calibri"/>
          <w:b/>
        </w:rPr>
      </w:pPr>
      <w:r w:rsidRPr="00AF3DB1">
        <w:rPr>
          <w:rFonts w:eastAsia="Calibri"/>
        </w:rPr>
        <w:t>Ponuditelji će o odabiru najpovoljnije ponude biti obaviješteni preporučenim pismom u roku od sedam dana od dana javnog otvaranja ponuda</w:t>
      </w:r>
      <w:r w:rsidRPr="00AF3DB1">
        <w:rPr>
          <w:rFonts w:eastAsia="Calibri"/>
          <w:b/>
        </w:rPr>
        <w:t xml:space="preserve">. </w:t>
      </w:r>
    </w:p>
    <w:p w14:paraId="1E574F67" w14:textId="77777777" w:rsidR="00CF20CF" w:rsidRPr="00AF3DB1" w:rsidRDefault="00CF20CF" w:rsidP="00CF20CF">
      <w:pPr>
        <w:jc w:val="both"/>
        <w:rPr>
          <w:rFonts w:eastAsia="Calibri"/>
          <w:b/>
          <w:sz w:val="32"/>
          <w:szCs w:val="32"/>
        </w:rPr>
      </w:pPr>
    </w:p>
    <w:p w14:paraId="168DE721" w14:textId="77777777" w:rsidR="00CF20CF" w:rsidRPr="00AF3DB1" w:rsidRDefault="00CF20CF" w:rsidP="00CF20CF">
      <w:pPr>
        <w:jc w:val="both"/>
        <w:rPr>
          <w:rFonts w:eastAsia="Calibri"/>
          <w:b/>
        </w:rPr>
      </w:pPr>
      <w:r w:rsidRPr="00AF3DB1">
        <w:rPr>
          <w:rFonts w:eastAsia="Calibri"/>
          <w:b/>
        </w:rPr>
        <w:lastRenderedPageBreak/>
        <w:t>KOMUNALAC d.o.o. KOPRIVNICA ZADRŽAVA PRAVO NE ODABRATI NITI JEDNU PONUDU TE U TAKVOM SLUČAJU NEMA NIKAKVE OBVEZE PREMA PONUDITELJIMA.</w:t>
      </w:r>
    </w:p>
    <w:p w14:paraId="4B98E016" w14:textId="77777777" w:rsidR="00CF20CF" w:rsidRDefault="00CF20CF" w:rsidP="00CF20CF">
      <w:pPr>
        <w:jc w:val="both"/>
        <w:rPr>
          <w:rFonts w:eastAsia="Calibri"/>
          <w:b/>
        </w:rPr>
      </w:pPr>
    </w:p>
    <w:p w14:paraId="6439B186" w14:textId="63944E9E" w:rsidR="00CF20CF" w:rsidRPr="00AF3DB1" w:rsidRDefault="00CF20CF" w:rsidP="00CF20CF">
      <w:pPr>
        <w:jc w:val="both"/>
        <w:rPr>
          <w:rFonts w:eastAsia="Calibri"/>
          <w:b/>
        </w:rPr>
      </w:pPr>
      <w:r w:rsidRPr="00AF3DB1">
        <w:rPr>
          <w:rFonts w:eastAsia="Calibri"/>
          <w:b/>
        </w:rPr>
        <w:t>X. Objava natječaja</w:t>
      </w:r>
    </w:p>
    <w:p w14:paraId="145C5FB6" w14:textId="77777777" w:rsidR="00CF20CF" w:rsidRPr="00AF3DB1" w:rsidRDefault="00CF20CF" w:rsidP="00CF20CF">
      <w:pPr>
        <w:jc w:val="both"/>
        <w:rPr>
          <w:rFonts w:eastAsia="Calibri"/>
          <w:b/>
        </w:rPr>
      </w:pPr>
    </w:p>
    <w:p w14:paraId="36D09086" w14:textId="77777777" w:rsidR="00CF20CF" w:rsidRPr="00AF3DB1" w:rsidRDefault="00CF20CF" w:rsidP="00CF20CF">
      <w:pPr>
        <w:jc w:val="both"/>
        <w:rPr>
          <w:rFonts w:eastAsia="Calibri"/>
        </w:rPr>
      </w:pPr>
      <w:r w:rsidRPr="00AF3DB1">
        <w:rPr>
          <w:rFonts w:eastAsia="Calibri"/>
        </w:rPr>
        <w:t xml:space="preserve">Natječaj se objavljuje u na web stranici </w:t>
      </w:r>
      <w:hyperlink r:id="rId9" w:history="1">
        <w:r w:rsidRPr="00AF3DB1">
          <w:rPr>
            <w:rStyle w:val="Hiperveza"/>
            <w:rFonts w:eastAsia="Calibri"/>
            <w:color w:val="auto"/>
          </w:rPr>
          <w:t>www.komunalac-kc.hr</w:t>
        </w:r>
      </w:hyperlink>
      <w:r w:rsidRPr="00AF3DB1">
        <w:rPr>
          <w:rFonts w:eastAsia="Calibri"/>
        </w:rPr>
        <w:t>.</w:t>
      </w:r>
    </w:p>
    <w:p w14:paraId="7A45427D" w14:textId="77777777" w:rsidR="00CF20CF" w:rsidRPr="00AF3DB1" w:rsidRDefault="00CF20CF" w:rsidP="00CF20CF">
      <w:pPr>
        <w:jc w:val="both"/>
        <w:rPr>
          <w:rFonts w:eastAsia="Calibri"/>
          <w:b/>
        </w:rPr>
      </w:pPr>
    </w:p>
    <w:p w14:paraId="4E149F22" w14:textId="77777777" w:rsidR="00CF20CF" w:rsidRPr="00AF3DB1" w:rsidRDefault="00CF20CF" w:rsidP="00CF20CF">
      <w:pPr>
        <w:jc w:val="both"/>
        <w:rPr>
          <w:rFonts w:eastAsia="Calibri"/>
          <w:b/>
        </w:rPr>
      </w:pPr>
      <w:r w:rsidRPr="00AF3DB1">
        <w:rPr>
          <w:rFonts w:eastAsia="Calibri"/>
          <w:b/>
        </w:rPr>
        <w:t>XI. Dodatne informacije</w:t>
      </w:r>
    </w:p>
    <w:p w14:paraId="0829C095" w14:textId="77777777" w:rsidR="00CF20CF" w:rsidRPr="00AF3DB1" w:rsidRDefault="00CF20CF" w:rsidP="00CF20CF">
      <w:pPr>
        <w:jc w:val="both"/>
        <w:rPr>
          <w:rFonts w:eastAsia="Calibri"/>
          <w:b/>
        </w:rPr>
      </w:pPr>
    </w:p>
    <w:p w14:paraId="44CDD6D1" w14:textId="77777777" w:rsidR="00CF20CF" w:rsidRDefault="00CF20CF" w:rsidP="00CF20CF">
      <w:pPr>
        <w:tabs>
          <w:tab w:val="left" w:pos="709"/>
        </w:tabs>
        <w:jc w:val="both"/>
      </w:pPr>
      <w:r w:rsidRPr="00AF3DB1">
        <w:rPr>
          <w:rFonts w:eastAsia="Calibri"/>
        </w:rPr>
        <w:t>Dodatne informacije mogu se dobiti u KOMUNALCU d.o.o., Mosna ulica 15, 48000 Koprivnica, mobitel:</w:t>
      </w:r>
      <w:r w:rsidRPr="00AF3DB1">
        <w:t xml:space="preserve"> 099 609 4092, e-mail: </w:t>
      </w:r>
      <w:hyperlink r:id="rId10" w:history="1">
        <w:r w:rsidRPr="00AF3DB1">
          <w:rPr>
            <w:rStyle w:val="Hiperveza"/>
            <w:color w:val="auto"/>
          </w:rPr>
          <w:t>info@komunalac-kc.hr</w:t>
        </w:r>
      </w:hyperlink>
      <w:r>
        <w:t>.</w:t>
      </w:r>
    </w:p>
    <w:p w14:paraId="2C27029D" w14:textId="77777777" w:rsidR="00CF20CF" w:rsidRDefault="00CF20CF" w:rsidP="00CF20CF">
      <w:pPr>
        <w:tabs>
          <w:tab w:val="left" w:pos="709"/>
        </w:tabs>
        <w:jc w:val="both"/>
      </w:pPr>
    </w:p>
    <w:p w14:paraId="2FDA3B61" w14:textId="77777777" w:rsidR="00CF20CF" w:rsidRDefault="00CF20CF" w:rsidP="00CF20CF">
      <w:pPr>
        <w:tabs>
          <w:tab w:val="left" w:pos="709"/>
        </w:tabs>
        <w:jc w:val="both"/>
      </w:pPr>
    </w:p>
    <w:p w14:paraId="27B6DCBB" w14:textId="77777777" w:rsidR="00CF20CF" w:rsidRPr="00AF3DB1" w:rsidRDefault="00CF20CF" w:rsidP="00CF20CF">
      <w:pPr>
        <w:tabs>
          <w:tab w:val="left" w:pos="709"/>
        </w:tabs>
        <w:jc w:val="both"/>
        <w:rPr>
          <w:rFonts w:eastAsiaTheme="minorHAnsi"/>
        </w:rPr>
      </w:pPr>
    </w:p>
    <w:p w14:paraId="2D3EAC61" w14:textId="77777777" w:rsidR="00CF20CF" w:rsidRPr="00AF3DB1" w:rsidRDefault="00CF20CF" w:rsidP="00CF20CF">
      <w:pPr>
        <w:rPr>
          <w:rFonts w:eastAsia="Calibri"/>
          <w:b/>
        </w:rPr>
      </w:pPr>
      <w:r w:rsidRPr="00AF3DB1">
        <w:rPr>
          <w:rFonts w:eastAsia="Calibri"/>
          <w:b/>
        </w:rPr>
        <w:tab/>
      </w:r>
      <w:r w:rsidRPr="00AF3DB1">
        <w:rPr>
          <w:rFonts w:eastAsia="Calibri"/>
          <w:b/>
        </w:rPr>
        <w:tab/>
      </w:r>
      <w:r w:rsidRPr="00AF3DB1">
        <w:rPr>
          <w:rFonts w:eastAsia="Calibri"/>
          <w:b/>
        </w:rPr>
        <w:tab/>
      </w:r>
      <w:r w:rsidRPr="00AF3DB1">
        <w:rPr>
          <w:rFonts w:eastAsia="Calibri"/>
          <w:b/>
        </w:rPr>
        <w:tab/>
      </w:r>
      <w:r w:rsidRPr="00AF3DB1">
        <w:rPr>
          <w:rFonts w:eastAsia="Calibri"/>
          <w:b/>
        </w:rPr>
        <w:tab/>
      </w:r>
      <w:r w:rsidRPr="00AF3DB1">
        <w:rPr>
          <w:rFonts w:eastAsia="Calibri"/>
          <w:b/>
        </w:rPr>
        <w:tab/>
      </w:r>
      <w:r w:rsidRPr="00AF3DB1">
        <w:rPr>
          <w:rFonts w:eastAsia="Calibri"/>
          <w:b/>
        </w:rPr>
        <w:tab/>
        <w:t xml:space="preserve">    KOMUNALAC d.o.o. Koprivnica</w:t>
      </w:r>
    </w:p>
    <w:p w14:paraId="5867D2CA" w14:textId="77777777" w:rsidR="00CF20CF" w:rsidRPr="00C80589" w:rsidRDefault="00CF20CF" w:rsidP="00CF20CF">
      <w:pPr>
        <w:rPr>
          <w:color w:val="FF0000"/>
        </w:rPr>
      </w:pPr>
    </w:p>
    <w:p w14:paraId="220E6926" w14:textId="77777777" w:rsidR="00CF20CF" w:rsidRPr="00C80589" w:rsidRDefault="00CF20CF" w:rsidP="00CF20CF">
      <w:pPr>
        <w:rPr>
          <w:color w:val="FF0000"/>
        </w:rPr>
      </w:pPr>
    </w:p>
    <w:p w14:paraId="3687AEAB" w14:textId="77777777" w:rsidR="00DE3E7A" w:rsidRDefault="00DE3E7A" w:rsidP="00DE3E7A"/>
    <w:p w14:paraId="0E44B0CA" w14:textId="77777777" w:rsidR="00DE3E7A" w:rsidRDefault="00DE3E7A" w:rsidP="00DE3E7A"/>
    <w:p w14:paraId="20C7C33D" w14:textId="37A568C0" w:rsidR="00884B02" w:rsidRDefault="00DE3E7A" w:rsidP="00CF20CF">
      <w:pPr>
        <w:jc w:val="center"/>
        <w:rPr>
          <w:rStyle w:val="zadanifontodlomka-000004"/>
        </w:rPr>
      </w:pPr>
      <w:r>
        <w:t xml:space="preserve">   </w:t>
      </w:r>
      <w:bookmarkStart w:id="1" w:name="_Hlk156979855"/>
    </w:p>
    <w:bookmarkEnd w:id="1"/>
    <w:p w14:paraId="2C55A656" w14:textId="53DEA2DC" w:rsidR="00C54E07" w:rsidRPr="0049750D" w:rsidRDefault="00C54E07" w:rsidP="00884B02">
      <w:pPr>
        <w:pStyle w:val="Odlomakpopisa"/>
        <w:ind w:left="1440"/>
        <w:jc w:val="both"/>
      </w:pPr>
    </w:p>
    <w:sectPr w:rsidR="00C54E07" w:rsidRPr="0049750D" w:rsidSect="007D0E36">
      <w:headerReference w:type="even" r:id="rId11"/>
      <w:headerReference w:type="first" r:id="rId12"/>
      <w:pgSz w:w="11906" w:h="16838"/>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D7C18" w14:textId="77777777" w:rsidR="007D0E36" w:rsidRDefault="007D0E36" w:rsidP="00DC0C4D">
      <w:r>
        <w:separator/>
      </w:r>
    </w:p>
  </w:endnote>
  <w:endnote w:type="continuationSeparator" w:id="0">
    <w:p w14:paraId="5AFC7FD1" w14:textId="77777777" w:rsidR="007D0E36" w:rsidRDefault="007D0E36" w:rsidP="00DC0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76DCF" w14:textId="77777777" w:rsidR="007D0E36" w:rsidRDefault="007D0E36" w:rsidP="00DC0C4D">
      <w:r>
        <w:separator/>
      </w:r>
    </w:p>
  </w:footnote>
  <w:footnote w:type="continuationSeparator" w:id="0">
    <w:p w14:paraId="4048AE38" w14:textId="77777777" w:rsidR="007D0E36" w:rsidRDefault="007D0E36" w:rsidP="00DC0C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21527" w14:textId="09BFB233" w:rsidR="00DC0C4D" w:rsidRDefault="00000000">
    <w:pPr>
      <w:pStyle w:val="Zaglavlje"/>
    </w:pPr>
    <w:r>
      <w:rPr>
        <w:noProof/>
      </w:rPr>
      <w:pict w14:anchorId="1A23F9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78076735" o:spid="_x0000_s1051" type="#_x0000_t75" style="position:absolute;margin-left:0;margin-top:0;width:595.2pt;height:841.7pt;z-index:-251657216;mso-position-horizontal:center;mso-position-horizontal-relative:margin;mso-position-vertical:center;mso-position-vertical-relative:margin" o:allowincell="f">
          <v:imagedata r:id="rId1" o:title="MEMORANDUM-TUV-BACK-INTERNI"/>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21528" w14:textId="5F43ADD8" w:rsidR="00DC0C4D" w:rsidRDefault="00000000">
    <w:pPr>
      <w:pStyle w:val="Zaglavlje"/>
    </w:pPr>
    <w:r>
      <w:rPr>
        <w:noProof/>
      </w:rPr>
      <w:pict w14:anchorId="427125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78076734" o:spid="_x0000_s1050" type="#_x0000_t75" style="position:absolute;margin-left:0;margin-top:0;width:595.2pt;height:841.7pt;z-index:-251658240;mso-position-horizontal:center;mso-position-horizontal-relative:margin;mso-position-vertical:center;mso-position-vertical-relative:margin" o:allowincell="f">
          <v:imagedata r:id="rId1" o:title="MEMORANDUM-TUV-BACK-INTERNI"/>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33CC8"/>
    <w:multiLevelType w:val="hybridMultilevel"/>
    <w:tmpl w:val="3A52E334"/>
    <w:lvl w:ilvl="0" w:tplc="D64A5D7E">
      <w:numFmt w:val="bullet"/>
      <w:lvlText w:val="-"/>
      <w:lvlJc w:val="left"/>
      <w:pPr>
        <w:tabs>
          <w:tab w:val="num" w:pos="3900"/>
        </w:tabs>
        <w:ind w:left="3900" w:hanging="360"/>
      </w:pPr>
      <w:rPr>
        <w:rFonts w:ascii="Times New Roman" w:eastAsia="Times New Roman" w:hAnsi="Times New Roman" w:cs="Times New Roman" w:hint="default"/>
      </w:rPr>
    </w:lvl>
    <w:lvl w:ilvl="1" w:tplc="041A0003" w:tentative="1">
      <w:start w:val="1"/>
      <w:numFmt w:val="bullet"/>
      <w:lvlText w:val="o"/>
      <w:lvlJc w:val="left"/>
      <w:pPr>
        <w:tabs>
          <w:tab w:val="num" w:pos="4620"/>
        </w:tabs>
        <w:ind w:left="4620" w:hanging="360"/>
      </w:pPr>
      <w:rPr>
        <w:rFonts w:ascii="Courier New" w:hAnsi="Courier New" w:hint="default"/>
      </w:rPr>
    </w:lvl>
    <w:lvl w:ilvl="2" w:tplc="041A0005" w:tentative="1">
      <w:start w:val="1"/>
      <w:numFmt w:val="bullet"/>
      <w:lvlText w:val=""/>
      <w:lvlJc w:val="left"/>
      <w:pPr>
        <w:tabs>
          <w:tab w:val="num" w:pos="5340"/>
        </w:tabs>
        <w:ind w:left="5340" w:hanging="360"/>
      </w:pPr>
      <w:rPr>
        <w:rFonts w:ascii="Wingdings" w:hAnsi="Wingdings" w:hint="default"/>
      </w:rPr>
    </w:lvl>
    <w:lvl w:ilvl="3" w:tplc="041A0001" w:tentative="1">
      <w:start w:val="1"/>
      <w:numFmt w:val="bullet"/>
      <w:lvlText w:val=""/>
      <w:lvlJc w:val="left"/>
      <w:pPr>
        <w:tabs>
          <w:tab w:val="num" w:pos="6060"/>
        </w:tabs>
        <w:ind w:left="6060" w:hanging="360"/>
      </w:pPr>
      <w:rPr>
        <w:rFonts w:ascii="Symbol" w:hAnsi="Symbol" w:hint="default"/>
      </w:rPr>
    </w:lvl>
    <w:lvl w:ilvl="4" w:tplc="041A0003" w:tentative="1">
      <w:start w:val="1"/>
      <w:numFmt w:val="bullet"/>
      <w:lvlText w:val="o"/>
      <w:lvlJc w:val="left"/>
      <w:pPr>
        <w:tabs>
          <w:tab w:val="num" w:pos="6780"/>
        </w:tabs>
        <w:ind w:left="6780" w:hanging="360"/>
      </w:pPr>
      <w:rPr>
        <w:rFonts w:ascii="Courier New" w:hAnsi="Courier New" w:hint="default"/>
      </w:rPr>
    </w:lvl>
    <w:lvl w:ilvl="5" w:tplc="041A0005" w:tentative="1">
      <w:start w:val="1"/>
      <w:numFmt w:val="bullet"/>
      <w:lvlText w:val=""/>
      <w:lvlJc w:val="left"/>
      <w:pPr>
        <w:tabs>
          <w:tab w:val="num" w:pos="7500"/>
        </w:tabs>
        <w:ind w:left="7500" w:hanging="360"/>
      </w:pPr>
      <w:rPr>
        <w:rFonts w:ascii="Wingdings" w:hAnsi="Wingdings" w:hint="default"/>
      </w:rPr>
    </w:lvl>
    <w:lvl w:ilvl="6" w:tplc="041A0001" w:tentative="1">
      <w:start w:val="1"/>
      <w:numFmt w:val="bullet"/>
      <w:lvlText w:val=""/>
      <w:lvlJc w:val="left"/>
      <w:pPr>
        <w:tabs>
          <w:tab w:val="num" w:pos="8220"/>
        </w:tabs>
        <w:ind w:left="8220" w:hanging="360"/>
      </w:pPr>
      <w:rPr>
        <w:rFonts w:ascii="Symbol" w:hAnsi="Symbol" w:hint="default"/>
      </w:rPr>
    </w:lvl>
    <w:lvl w:ilvl="7" w:tplc="041A0003" w:tentative="1">
      <w:start w:val="1"/>
      <w:numFmt w:val="bullet"/>
      <w:lvlText w:val="o"/>
      <w:lvlJc w:val="left"/>
      <w:pPr>
        <w:tabs>
          <w:tab w:val="num" w:pos="8940"/>
        </w:tabs>
        <w:ind w:left="8940" w:hanging="360"/>
      </w:pPr>
      <w:rPr>
        <w:rFonts w:ascii="Courier New" w:hAnsi="Courier New" w:hint="default"/>
      </w:rPr>
    </w:lvl>
    <w:lvl w:ilvl="8" w:tplc="041A0005" w:tentative="1">
      <w:start w:val="1"/>
      <w:numFmt w:val="bullet"/>
      <w:lvlText w:val=""/>
      <w:lvlJc w:val="left"/>
      <w:pPr>
        <w:tabs>
          <w:tab w:val="num" w:pos="9660"/>
        </w:tabs>
        <w:ind w:left="9660" w:hanging="360"/>
      </w:pPr>
      <w:rPr>
        <w:rFonts w:ascii="Wingdings" w:hAnsi="Wingdings" w:hint="default"/>
      </w:rPr>
    </w:lvl>
  </w:abstractNum>
  <w:abstractNum w:abstractNumId="1" w15:restartNumberingAfterBreak="0">
    <w:nsid w:val="0C415616"/>
    <w:multiLevelType w:val="hybridMultilevel"/>
    <w:tmpl w:val="1174FBE0"/>
    <w:lvl w:ilvl="0" w:tplc="D6260842">
      <w:start w:val="1"/>
      <w:numFmt w:val="decimal"/>
      <w:lvlText w:val="%1.)"/>
      <w:lvlJc w:val="left"/>
      <w:pPr>
        <w:ind w:left="405" w:hanging="360"/>
      </w:pPr>
      <w:rPr>
        <w:rFonts w:hint="default"/>
        <w:color w:val="000000" w:themeColor="text1"/>
      </w:rPr>
    </w:lvl>
    <w:lvl w:ilvl="1" w:tplc="041A0019" w:tentative="1">
      <w:start w:val="1"/>
      <w:numFmt w:val="lowerLetter"/>
      <w:lvlText w:val="%2."/>
      <w:lvlJc w:val="left"/>
      <w:pPr>
        <w:ind w:left="1125" w:hanging="360"/>
      </w:pPr>
    </w:lvl>
    <w:lvl w:ilvl="2" w:tplc="041A001B" w:tentative="1">
      <w:start w:val="1"/>
      <w:numFmt w:val="lowerRoman"/>
      <w:lvlText w:val="%3."/>
      <w:lvlJc w:val="right"/>
      <w:pPr>
        <w:ind w:left="1845" w:hanging="180"/>
      </w:pPr>
    </w:lvl>
    <w:lvl w:ilvl="3" w:tplc="041A000F" w:tentative="1">
      <w:start w:val="1"/>
      <w:numFmt w:val="decimal"/>
      <w:lvlText w:val="%4."/>
      <w:lvlJc w:val="left"/>
      <w:pPr>
        <w:ind w:left="2565" w:hanging="360"/>
      </w:pPr>
    </w:lvl>
    <w:lvl w:ilvl="4" w:tplc="041A0019" w:tentative="1">
      <w:start w:val="1"/>
      <w:numFmt w:val="lowerLetter"/>
      <w:lvlText w:val="%5."/>
      <w:lvlJc w:val="left"/>
      <w:pPr>
        <w:ind w:left="3285" w:hanging="360"/>
      </w:pPr>
    </w:lvl>
    <w:lvl w:ilvl="5" w:tplc="041A001B" w:tentative="1">
      <w:start w:val="1"/>
      <w:numFmt w:val="lowerRoman"/>
      <w:lvlText w:val="%6."/>
      <w:lvlJc w:val="right"/>
      <w:pPr>
        <w:ind w:left="4005" w:hanging="180"/>
      </w:pPr>
    </w:lvl>
    <w:lvl w:ilvl="6" w:tplc="041A000F" w:tentative="1">
      <w:start w:val="1"/>
      <w:numFmt w:val="decimal"/>
      <w:lvlText w:val="%7."/>
      <w:lvlJc w:val="left"/>
      <w:pPr>
        <w:ind w:left="4725" w:hanging="360"/>
      </w:pPr>
    </w:lvl>
    <w:lvl w:ilvl="7" w:tplc="041A0019" w:tentative="1">
      <w:start w:val="1"/>
      <w:numFmt w:val="lowerLetter"/>
      <w:lvlText w:val="%8."/>
      <w:lvlJc w:val="left"/>
      <w:pPr>
        <w:ind w:left="5445" w:hanging="360"/>
      </w:pPr>
    </w:lvl>
    <w:lvl w:ilvl="8" w:tplc="041A001B" w:tentative="1">
      <w:start w:val="1"/>
      <w:numFmt w:val="lowerRoman"/>
      <w:lvlText w:val="%9."/>
      <w:lvlJc w:val="right"/>
      <w:pPr>
        <w:ind w:left="6165" w:hanging="180"/>
      </w:pPr>
    </w:lvl>
  </w:abstractNum>
  <w:abstractNum w:abstractNumId="2" w15:restartNumberingAfterBreak="0">
    <w:nsid w:val="1FE604F3"/>
    <w:multiLevelType w:val="hybridMultilevel"/>
    <w:tmpl w:val="CC1E1C24"/>
    <w:lvl w:ilvl="0" w:tplc="55922D8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36965A77"/>
    <w:multiLevelType w:val="hybridMultilevel"/>
    <w:tmpl w:val="FCD291BC"/>
    <w:lvl w:ilvl="0" w:tplc="F6664016">
      <w:numFmt w:val="bullet"/>
      <w:lvlText w:val="-"/>
      <w:lvlJc w:val="left"/>
      <w:pPr>
        <w:ind w:left="1800" w:hanging="360"/>
      </w:pPr>
      <w:rPr>
        <w:rFonts w:ascii="Times New Roman" w:eastAsia="Calibri" w:hAnsi="Times New Roman" w:cs="Times New Roman" w:hint="default"/>
        <w:b/>
      </w:rPr>
    </w:lvl>
    <w:lvl w:ilvl="1" w:tplc="041A0003">
      <w:start w:val="1"/>
      <w:numFmt w:val="bullet"/>
      <w:lvlText w:val="o"/>
      <w:lvlJc w:val="left"/>
      <w:pPr>
        <w:ind w:left="2520" w:hanging="360"/>
      </w:pPr>
      <w:rPr>
        <w:rFonts w:ascii="Courier New" w:hAnsi="Courier New" w:cs="Courier New" w:hint="default"/>
      </w:rPr>
    </w:lvl>
    <w:lvl w:ilvl="2" w:tplc="041A0005">
      <w:start w:val="1"/>
      <w:numFmt w:val="bullet"/>
      <w:lvlText w:val=""/>
      <w:lvlJc w:val="left"/>
      <w:pPr>
        <w:ind w:left="3240" w:hanging="360"/>
      </w:pPr>
      <w:rPr>
        <w:rFonts w:ascii="Wingdings" w:hAnsi="Wingdings" w:hint="default"/>
      </w:rPr>
    </w:lvl>
    <w:lvl w:ilvl="3" w:tplc="041A0001">
      <w:start w:val="1"/>
      <w:numFmt w:val="bullet"/>
      <w:lvlText w:val=""/>
      <w:lvlJc w:val="left"/>
      <w:pPr>
        <w:ind w:left="3960" w:hanging="360"/>
      </w:pPr>
      <w:rPr>
        <w:rFonts w:ascii="Symbol" w:hAnsi="Symbol" w:hint="default"/>
      </w:rPr>
    </w:lvl>
    <w:lvl w:ilvl="4" w:tplc="041A0003">
      <w:start w:val="1"/>
      <w:numFmt w:val="bullet"/>
      <w:lvlText w:val="o"/>
      <w:lvlJc w:val="left"/>
      <w:pPr>
        <w:ind w:left="4680" w:hanging="360"/>
      </w:pPr>
      <w:rPr>
        <w:rFonts w:ascii="Courier New" w:hAnsi="Courier New" w:cs="Courier New" w:hint="default"/>
      </w:rPr>
    </w:lvl>
    <w:lvl w:ilvl="5" w:tplc="041A0005">
      <w:start w:val="1"/>
      <w:numFmt w:val="bullet"/>
      <w:lvlText w:val=""/>
      <w:lvlJc w:val="left"/>
      <w:pPr>
        <w:ind w:left="5400" w:hanging="360"/>
      </w:pPr>
      <w:rPr>
        <w:rFonts w:ascii="Wingdings" w:hAnsi="Wingdings" w:hint="default"/>
      </w:rPr>
    </w:lvl>
    <w:lvl w:ilvl="6" w:tplc="041A0001">
      <w:start w:val="1"/>
      <w:numFmt w:val="bullet"/>
      <w:lvlText w:val=""/>
      <w:lvlJc w:val="left"/>
      <w:pPr>
        <w:ind w:left="6120" w:hanging="360"/>
      </w:pPr>
      <w:rPr>
        <w:rFonts w:ascii="Symbol" w:hAnsi="Symbol" w:hint="default"/>
      </w:rPr>
    </w:lvl>
    <w:lvl w:ilvl="7" w:tplc="041A0003">
      <w:start w:val="1"/>
      <w:numFmt w:val="bullet"/>
      <w:lvlText w:val="o"/>
      <w:lvlJc w:val="left"/>
      <w:pPr>
        <w:ind w:left="6840" w:hanging="360"/>
      </w:pPr>
      <w:rPr>
        <w:rFonts w:ascii="Courier New" w:hAnsi="Courier New" w:cs="Courier New" w:hint="default"/>
      </w:rPr>
    </w:lvl>
    <w:lvl w:ilvl="8" w:tplc="041A0005">
      <w:start w:val="1"/>
      <w:numFmt w:val="bullet"/>
      <w:lvlText w:val=""/>
      <w:lvlJc w:val="left"/>
      <w:pPr>
        <w:ind w:left="7560" w:hanging="360"/>
      </w:pPr>
      <w:rPr>
        <w:rFonts w:ascii="Wingdings" w:hAnsi="Wingdings" w:hint="default"/>
      </w:rPr>
    </w:lvl>
  </w:abstractNum>
  <w:abstractNum w:abstractNumId="4" w15:restartNumberingAfterBreak="0">
    <w:nsid w:val="36A05314"/>
    <w:multiLevelType w:val="hybridMultilevel"/>
    <w:tmpl w:val="B6B03100"/>
    <w:lvl w:ilvl="0" w:tplc="2A80B406">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5" w15:restartNumberingAfterBreak="0">
    <w:nsid w:val="39082701"/>
    <w:multiLevelType w:val="hybridMultilevel"/>
    <w:tmpl w:val="980C835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D0B0BA6"/>
    <w:multiLevelType w:val="hybridMultilevel"/>
    <w:tmpl w:val="B9662886"/>
    <w:lvl w:ilvl="0" w:tplc="B1FA60F2">
      <w:start w:val="2"/>
      <w:numFmt w:val="bullet"/>
      <w:lvlText w:val="-"/>
      <w:lvlJc w:val="left"/>
      <w:pPr>
        <w:ind w:left="1440" w:hanging="360"/>
      </w:pPr>
      <w:rPr>
        <w:rFonts w:ascii="Calibri" w:eastAsia="Calibri" w:hAnsi="Calibri" w:cs="Calibri"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7" w15:restartNumberingAfterBreak="0">
    <w:nsid w:val="3F8A5A72"/>
    <w:multiLevelType w:val="hybridMultilevel"/>
    <w:tmpl w:val="91CCB618"/>
    <w:lvl w:ilvl="0" w:tplc="041A0001">
      <w:start w:val="1"/>
      <w:numFmt w:val="bullet"/>
      <w:lvlText w:val=""/>
      <w:lvlJc w:val="left"/>
      <w:pPr>
        <w:ind w:left="1222" w:hanging="360"/>
      </w:pPr>
      <w:rPr>
        <w:rFonts w:ascii="Symbol" w:hAnsi="Symbol" w:hint="default"/>
      </w:rPr>
    </w:lvl>
    <w:lvl w:ilvl="1" w:tplc="041A0003">
      <w:start w:val="1"/>
      <w:numFmt w:val="bullet"/>
      <w:lvlText w:val="o"/>
      <w:lvlJc w:val="left"/>
      <w:pPr>
        <w:ind w:left="1942" w:hanging="360"/>
      </w:pPr>
      <w:rPr>
        <w:rFonts w:ascii="Courier New" w:hAnsi="Courier New" w:cs="Courier New" w:hint="default"/>
      </w:rPr>
    </w:lvl>
    <w:lvl w:ilvl="2" w:tplc="041A0005">
      <w:start w:val="1"/>
      <w:numFmt w:val="bullet"/>
      <w:lvlText w:val=""/>
      <w:lvlJc w:val="left"/>
      <w:pPr>
        <w:ind w:left="2662" w:hanging="360"/>
      </w:pPr>
      <w:rPr>
        <w:rFonts w:ascii="Wingdings" w:hAnsi="Wingdings" w:hint="default"/>
      </w:rPr>
    </w:lvl>
    <w:lvl w:ilvl="3" w:tplc="041A0001">
      <w:start w:val="1"/>
      <w:numFmt w:val="bullet"/>
      <w:lvlText w:val=""/>
      <w:lvlJc w:val="left"/>
      <w:pPr>
        <w:ind w:left="3382" w:hanging="360"/>
      </w:pPr>
      <w:rPr>
        <w:rFonts w:ascii="Symbol" w:hAnsi="Symbol" w:hint="default"/>
      </w:rPr>
    </w:lvl>
    <w:lvl w:ilvl="4" w:tplc="041A0003">
      <w:start w:val="1"/>
      <w:numFmt w:val="bullet"/>
      <w:lvlText w:val="o"/>
      <w:lvlJc w:val="left"/>
      <w:pPr>
        <w:ind w:left="4102" w:hanging="360"/>
      </w:pPr>
      <w:rPr>
        <w:rFonts w:ascii="Courier New" w:hAnsi="Courier New" w:cs="Courier New" w:hint="default"/>
      </w:rPr>
    </w:lvl>
    <w:lvl w:ilvl="5" w:tplc="041A0005">
      <w:start w:val="1"/>
      <w:numFmt w:val="bullet"/>
      <w:lvlText w:val=""/>
      <w:lvlJc w:val="left"/>
      <w:pPr>
        <w:ind w:left="4822" w:hanging="360"/>
      </w:pPr>
      <w:rPr>
        <w:rFonts w:ascii="Wingdings" w:hAnsi="Wingdings" w:hint="default"/>
      </w:rPr>
    </w:lvl>
    <w:lvl w:ilvl="6" w:tplc="041A0001">
      <w:start w:val="1"/>
      <w:numFmt w:val="bullet"/>
      <w:lvlText w:val=""/>
      <w:lvlJc w:val="left"/>
      <w:pPr>
        <w:ind w:left="5542" w:hanging="360"/>
      </w:pPr>
      <w:rPr>
        <w:rFonts w:ascii="Symbol" w:hAnsi="Symbol" w:hint="default"/>
      </w:rPr>
    </w:lvl>
    <w:lvl w:ilvl="7" w:tplc="041A0003">
      <w:start w:val="1"/>
      <w:numFmt w:val="bullet"/>
      <w:lvlText w:val="o"/>
      <w:lvlJc w:val="left"/>
      <w:pPr>
        <w:ind w:left="6262" w:hanging="360"/>
      </w:pPr>
      <w:rPr>
        <w:rFonts w:ascii="Courier New" w:hAnsi="Courier New" w:cs="Courier New" w:hint="default"/>
      </w:rPr>
    </w:lvl>
    <w:lvl w:ilvl="8" w:tplc="041A0005">
      <w:start w:val="1"/>
      <w:numFmt w:val="bullet"/>
      <w:lvlText w:val=""/>
      <w:lvlJc w:val="left"/>
      <w:pPr>
        <w:ind w:left="6982" w:hanging="360"/>
      </w:pPr>
      <w:rPr>
        <w:rFonts w:ascii="Wingdings" w:hAnsi="Wingdings" w:hint="default"/>
      </w:rPr>
    </w:lvl>
  </w:abstractNum>
  <w:abstractNum w:abstractNumId="8" w15:restartNumberingAfterBreak="0">
    <w:nsid w:val="40181C7B"/>
    <w:multiLevelType w:val="hybridMultilevel"/>
    <w:tmpl w:val="0BE24A86"/>
    <w:lvl w:ilvl="0" w:tplc="8500E948">
      <w:start w:val="5"/>
      <w:numFmt w:val="bullet"/>
      <w:lvlText w:val="-"/>
      <w:lvlJc w:val="left"/>
      <w:pPr>
        <w:tabs>
          <w:tab w:val="num" w:pos="1080"/>
        </w:tabs>
        <w:ind w:left="1080" w:hanging="360"/>
      </w:pPr>
      <w:rPr>
        <w:rFonts w:ascii="Times New Roman" w:eastAsia="Times New Roman" w:hAnsi="Times New Roman" w:cs="Times New Roman" w:hint="default"/>
      </w:rPr>
    </w:lvl>
    <w:lvl w:ilvl="1" w:tplc="041A0003" w:tentative="1">
      <w:start w:val="1"/>
      <w:numFmt w:val="bullet"/>
      <w:lvlText w:val="o"/>
      <w:lvlJc w:val="left"/>
      <w:pPr>
        <w:tabs>
          <w:tab w:val="num" w:pos="1800"/>
        </w:tabs>
        <w:ind w:left="1800" w:hanging="360"/>
      </w:pPr>
      <w:rPr>
        <w:rFonts w:ascii="Courier New" w:hAnsi="Courier New" w:cs="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4115783F"/>
    <w:multiLevelType w:val="hybridMultilevel"/>
    <w:tmpl w:val="BD2CE89E"/>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42004E14"/>
    <w:multiLevelType w:val="hybridMultilevel"/>
    <w:tmpl w:val="3EA25E72"/>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44650EE2"/>
    <w:multiLevelType w:val="hybridMultilevel"/>
    <w:tmpl w:val="3B129DBE"/>
    <w:lvl w:ilvl="0" w:tplc="AE1020AE">
      <w:start w:val="13"/>
      <w:numFmt w:val="bullet"/>
      <w:lvlText w:val="-"/>
      <w:lvlJc w:val="left"/>
      <w:pPr>
        <w:tabs>
          <w:tab w:val="num" w:pos="1068"/>
        </w:tabs>
        <w:ind w:left="1068" w:hanging="360"/>
      </w:pPr>
      <w:rPr>
        <w:rFonts w:ascii="Times New Roman" w:eastAsia="Times New Roman" w:hAnsi="Times New Roman" w:cs="Times New Roman" w:hint="default"/>
      </w:rPr>
    </w:lvl>
    <w:lvl w:ilvl="1" w:tplc="041A0003" w:tentative="1">
      <w:start w:val="1"/>
      <w:numFmt w:val="bullet"/>
      <w:lvlText w:val="o"/>
      <w:lvlJc w:val="left"/>
      <w:pPr>
        <w:tabs>
          <w:tab w:val="num" w:pos="1788"/>
        </w:tabs>
        <w:ind w:left="1788" w:hanging="360"/>
      </w:pPr>
      <w:rPr>
        <w:rFonts w:ascii="Courier New" w:hAnsi="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12" w15:restartNumberingAfterBreak="0">
    <w:nsid w:val="47B95620"/>
    <w:multiLevelType w:val="hybridMultilevel"/>
    <w:tmpl w:val="4F8AC08A"/>
    <w:lvl w:ilvl="0" w:tplc="A600CE00">
      <w:start w:val="1"/>
      <w:numFmt w:val="decimal"/>
      <w:lvlText w:val="%1."/>
      <w:lvlJc w:val="left"/>
      <w:pPr>
        <w:tabs>
          <w:tab w:val="num" w:pos="502"/>
        </w:tabs>
        <w:ind w:left="502" w:hanging="360"/>
      </w:pPr>
      <w:rPr>
        <w:rFonts w:ascii="Times New Roman" w:hAnsi="Times New Roman" w:cs="Times New Roman" w:hint="default"/>
        <w:sz w:val="24"/>
        <w:szCs w:val="24"/>
      </w:rPr>
    </w:lvl>
    <w:lvl w:ilvl="1" w:tplc="A79E0D32">
      <w:start w:val="1"/>
      <w:numFmt w:val="lowerLetter"/>
      <w:lvlText w:val="%2."/>
      <w:lvlJc w:val="left"/>
      <w:pPr>
        <w:tabs>
          <w:tab w:val="num" w:pos="1211"/>
        </w:tabs>
        <w:ind w:left="1211" w:hanging="360"/>
      </w:pPr>
    </w:lvl>
    <w:lvl w:ilvl="2" w:tplc="041A001B">
      <w:start w:val="1"/>
      <w:numFmt w:val="lowerRoman"/>
      <w:lvlText w:val="%3."/>
      <w:lvlJc w:val="right"/>
      <w:pPr>
        <w:tabs>
          <w:tab w:val="num" w:pos="1942"/>
        </w:tabs>
        <w:ind w:left="1942" w:hanging="180"/>
      </w:pPr>
    </w:lvl>
    <w:lvl w:ilvl="3" w:tplc="041A000F">
      <w:start w:val="1"/>
      <w:numFmt w:val="decimal"/>
      <w:lvlText w:val="%4."/>
      <w:lvlJc w:val="left"/>
      <w:pPr>
        <w:tabs>
          <w:tab w:val="num" w:pos="2662"/>
        </w:tabs>
        <w:ind w:left="2662" w:hanging="360"/>
      </w:pPr>
    </w:lvl>
    <w:lvl w:ilvl="4" w:tplc="041A0019">
      <w:start w:val="1"/>
      <w:numFmt w:val="lowerLetter"/>
      <w:lvlText w:val="%5."/>
      <w:lvlJc w:val="left"/>
      <w:pPr>
        <w:tabs>
          <w:tab w:val="num" w:pos="3382"/>
        </w:tabs>
        <w:ind w:left="3382" w:hanging="360"/>
      </w:pPr>
    </w:lvl>
    <w:lvl w:ilvl="5" w:tplc="041A001B">
      <w:start w:val="1"/>
      <w:numFmt w:val="lowerRoman"/>
      <w:lvlText w:val="%6."/>
      <w:lvlJc w:val="right"/>
      <w:pPr>
        <w:tabs>
          <w:tab w:val="num" w:pos="4102"/>
        </w:tabs>
        <w:ind w:left="4102" w:hanging="180"/>
      </w:pPr>
    </w:lvl>
    <w:lvl w:ilvl="6" w:tplc="041A000F">
      <w:start w:val="1"/>
      <w:numFmt w:val="decimal"/>
      <w:lvlText w:val="%7."/>
      <w:lvlJc w:val="left"/>
      <w:pPr>
        <w:tabs>
          <w:tab w:val="num" w:pos="4822"/>
        </w:tabs>
        <w:ind w:left="4822" w:hanging="360"/>
      </w:pPr>
    </w:lvl>
    <w:lvl w:ilvl="7" w:tplc="041A0019">
      <w:start w:val="1"/>
      <w:numFmt w:val="lowerLetter"/>
      <w:lvlText w:val="%8."/>
      <w:lvlJc w:val="left"/>
      <w:pPr>
        <w:tabs>
          <w:tab w:val="num" w:pos="5542"/>
        </w:tabs>
        <w:ind w:left="5542" w:hanging="360"/>
      </w:pPr>
    </w:lvl>
    <w:lvl w:ilvl="8" w:tplc="041A001B">
      <w:start w:val="1"/>
      <w:numFmt w:val="lowerRoman"/>
      <w:lvlText w:val="%9."/>
      <w:lvlJc w:val="right"/>
      <w:pPr>
        <w:tabs>
          <w:tab w:val="num" w:pos="6262"/>
        </w:tabs>
        <w:ind w:left="6262" w:hanging="180"/>
      </w:pPr>
    </w:lvl>
  </w:abstractNum>
  <w:abstractNum w:abstractNumId="13" w15:restartNumberingAfterBreak="0">
    <w:nsid w:val="4BFC3A39"/>
    <w:multiLevelType w:val="hybridMultilevel"/>
    <w:tmpl w:val="FFFCECE2"/>
    <w:lvl w:ilvl="0" w:tplc="4AB21C88">
      <w:start w:val="15"/>
      <w:numFmt w:val="bullet"/>
      <w:lvlText w:val="-"/>
      <w:lvlJc w:val="left"/>
      <w:pPr>
        <w:tabs>
          <w:tab w:val="num" w:pos="1065"/>
        </w:tabs>
        <w:ind w:left="1065" w:hanging="360"/>
      </w:pPr>
      <w:rPr>
        <w:rFonts w:ascii="Times New Roman" w:eastAsia="Times New Roman" w:hAnsi="Times New Roman" w:cs="Times New Roman" w:hint="default"/>
      </w:rPr>
    </w:lvl>
    <w:lvl w:ilvl="1" w:tplc="041A0003" w:tentative="1">
      <w:start w:val="1"/>
      <w:numFmt w:val="bullet"/>
      <w:lvlText w:val="o"/>
      <w:lvlJc w:val="left"/>
      <w:pPr>
        <w:tabs>
          <w:tab w:val="num" w:pos="1785"/>
        </w:tabs>
        <w:ind w:left="1785" w:hanging="360"/>
      </w:pPr>
      <w:rPr>
        <w:rFonts w:ascii="Courier New" w:hAnsi="Courier New" w:hint="default"/>
      </w:rPr>
    </w:lvl>
    <w:lvl w:ilvl="2" w:tplc="041A0005" w:tentative="1">
      <w:start w:val="1"/>
      <w:numFmt w:val="bullet"/>
      <w:lvlText w:val=""/>
      <w:lvlJc w:val="left"/>
      <w:pPr>
        <w:tabs>
          <w:tab w:val="num" w:pos="2505"/>
        </w:tabs>
        <w:ind w:left="2505" w:hanging="360"/>
      </w:pPr>
      <w:rPr>
        <w:rFonts w:ascii="Wingdings" w:hAnsi="Wingdings" w:hint="default"/>
      </w:rPr>
    </w:lvl>
    <w:lvl w:ilvl="3" w:tplc="041A0001" w:tentative="1">
      <w:start w:val="1"/>
      <w:numFmt w:val="bullet"/>
      <w:lvlText w:val=""/>
      <w:lvlJc w:val="left"/>
      <w:pPr>
        <w:tabs>
          <w:tab w:val="num" w:pos="3225"/>
        </w:tabs>
        <w:ind w:left="3225" w:hanging="360"/>
      </w:pPr>
      <w:rPr>
        <w:rFonts w:ascii="Symbol" w:hAnsi="Symbol" w:hint="default"/>
      </w:rPr>
    </w:lvl>
    <w:lvl w:ilvl="4" w:tplc="041A0003" w:tentative="1">
      <w:start w:val="1"/>
      <w:numFmt w:val="bullet"/>
      <w:lvlText w:val="o"/>
      <w:lvlJc w:val="left"/>
      <w:pPr>
        <w:tabs>
          <w:tab w:val="num" w:pos="3945"/>
        </w:tabs>
        <w:ind w:left="3945" w:hanging="360"/>
      </w:pPr>
      <w:rPr>
        <w:rFonts w:ascii="Courier New" w:hAnsi="Courier New" w:hint="default"/>
      </w:rPr>
    </w:lvl>
    <w:lvl w:ilvl="5" w:tplc="041A0005" w:tentative="1">
      <w:start w:val="1"/>
      <w:numFmt w:val="bullet"/>
      <w:lvlText w:val=""/>
      <w:lvlJc w:val="left"/>
      <w:pPr>
        <w:tabs>
          <w:tab w:val="num" w:pos="4665"/>
        </w:tabs>
        <w:ind w:left="4665" w:hanging="360"/>
      </w:pPr>
      <w:rPr>
        <w:rFonts w:ascii="Wingdings" w:hAnsi="Wingdings" w:hint="default"/>
      </w:rPr>
    </w:lvl>
    <w:lvl w:ilvl="6" w:tplc="041A0001" w:tentative="1">
      <w:start w:val="1"/>
      <w:numFmt w:val="bullet"/>
      <w:lvlText w:val=""/>
      <w:lvlJc w:val="left"/>
      <w:pPr>
        <w:tabs>
          <w:tab w:val="num" w:pos="5385"/>
        </w:tabs>
        <w:ind w:left="5385" w:hanging="360"/>
      </w:pPr>
      <w:rPr>
        <w:rFonts w:ascii="Symbol" w:hAnsi="Symbol" w:hint="default"/>
      </w:rPr>
    </w:lvl>
    <w:lvl w:ilvl="7" w:tplc="041A0003" w:tentative="1">
      <w:start w:val="1"/>
      <w:numFmt w:val="bullet"/>
      <w:lvlText w:val="o"/>
      <w:lvlJc w:val="left"/>
      <w:pPr>
        <w:tabs>
          <w:tab w:val="num" w:pos="6105"/>
        </w:tabs>
        <w:ind w:left="6105" w:hanging="360"/>
      </w:pPr>
      <w:rPr>
        <w:rFonts w:ascii="Courier New" w:hAnsi="Courier New" w:hint="default"/>
      </w:rPr>
    </w:lvl>
    <w:lvl w:ilvl="8" w:tplc="041A0005" w:tentative="1">
      <w:start w:val="1"/>
      <w:numFmt w:val="bullet"/>
      <w:lvlText w:val=""/>
      <w:lvlJc w:val="left"/>
      <w:pPr>
        <w:tabs>
          <w:tab w:val="num" w:pos="6825"/>
        </w:tabs>
        <w:ind w:left="6825" w:hanging="360"/>
      </w:pPr>
      <w:rPr>
        <w:rFonts w:ascii="Wingdings" w:hAnsi="Wingdings" w:hint="default"/>
      </w:rPr>
    </w:lvl>
  </w:abstractNum>
  <w:abstractNum w:abstractNumId="14" w15:restartNumberingAfterBreak="0">
    <w:nsid w:val="50534323"/>
    <w:multiLevelType w:val="multilevel"/>
    <w:tmpl w:val="A89857C6"/>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50E931C0"/>
    <w:multiLevelType w:val="hybridMultilevel"/>
    <w:tmpl w:val="D80A7FB2"/>
    <w:lvl w:ilvl="0" w:tplc="3AC4DCB6">
      <w:start w:val="1"/>
      <w:numFmt w:val="decimal"/>
      <w:lvlText w:val="%1."/>
      <w:lvlJc w:val="left"/>
      <w:pPr>
        <w:ind w:left="1080" w:hanging="360"/>
      </w:pPr>
      <w:rPr>
        <w:rFonts w:ascii="Times New Roman" w:hAnsi="Times New Roman" w:hint="default"/>
        <w:sz w:val="24"/>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6" w15:restartNumberingAfterBreak="0">
    <w:nsid w:val="525C5998"/>
    <w:multiLevelType w:val="hybridMultilevel"/>
    <w:tmpl w:val="D9C6FF0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577322C5"/>
    <w:multiLevelType w:val="hybridMultilevel"/>
    <w:tmpl w:val="5860CC2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58F447D6"/>
    <w:multiLevelType w:val="hybridMultilevel"/>
    <w:tmpl w:val="4DCE2694"/>
    <w:lvl w:ilvl="0" w:tplc="89D63C50">
      <w:start w:val="4"/>
      <w:numFmt w:val="bullet"/>
      <w:lvlText w:val="-"/>
      <w:lvlJc w:val="left"/>
      <w:pPr>
        <w:tabs>
          <w:tab w:val="num" w:pos="1068"/>
        </w:tabs>
        <w:ind w:left="1068" w:hanging="360"/>
      </w:pPr>
      <w:rPr>
        <w:rFonts w:ascii="Times New Roman" w:eastAsia="Times New Roman" w:hAnsi="Times New Roman" w:cs="Times New Roman" w:hint="default"/>
      </w:rPr>
    </w:lvl>
    <w:lvl w:ilvl="1" w:tplc="041A0003" w:tentative="1">
      <w:start w:val="1"/>
      <w:numFmt w:val="bullet"/>
      <w:lvlText w:val="o"/>
      <w:lvlJc w:val="left"/>
      <w:pPr>
        <w:tabs>
          <w:tab w:val="num" w:pos="1788"/>
        </w:tabs>
        <w:ind w:left="1788" w:hanging="360"/>
      </w:pPr>
      <w:rPr>
        <w:rFonts w:ascii="Courier New" w:hAnsi="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19" w15:restartNumberingAfterBreak="0">
    <w:nsid w:val="5F9470DC"/>
    <w:multiLevelType w:val="hybridMultilevel"/>
    <w:tmpl w:val="71D68732"/>
    <w:lvl w:ilvl="0" w:tplc="2AA8DD5E">
      <w:start w:val="2"/>
      <w:numFmt w:val="bullet"/>
      <w:lvlText w:val="-"/>
      <w:lvlJc w:val="left"/>
      <w:pPr>
        <w:ind w:left="720" w:hanging="360"/>
      </w:pPr>
      <w:rPr>
        <w:rFonts w:ascii="Times New Roman" w:eastAsiaTheme="minorHAnsi" w:hAnsi="Times New Roman" w:cs="Times New Roman" w:hint="default"/>
      </w:rPr>
    </w:lvl>
    <w:lvl w:ilvl="1" w:tplc="84DA1572">
      <w:start w:val="1"/>
      <w:numFmt w:val="bullet"/>
      <w:lvlText w:val=""/>
      <w:lvlJc w:val="left"/>
      <w:pPr>
        <w:ind w:left="1440" w:hanging="360"/>
      </w:pPr>
      <w:rPr>
        <w:rFonts w:ascii="Symbol" w:hAnsi="Symbol"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0" w15:restartNumberingAfterBreak="0">
    <w:nsid w:val="6DEE07AE"/>
    <w:multiLevelType w:val="hybridMultilevel"/>
    <w:tmpl w:val="A83EFF9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6F914DE7"/>
    <w:multiLevelType w:val="hybridMultilevel"/>
    <w:tmpl w:val="34A28EE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76014FFD"/>
    <w:multiLevelType w:val="hybridMultilevel"/>
    <w:tmpl w:val="AA5AE1D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7BE13187"/>
    <w:multiLevelType w:val="hybridMultilevel"/>
    <w:tmpl w:val="CF687AE6"/>
    <w:lvl w:ilvl="0" w:tplc="61B615D8">
      <w:start w:val="1"/>
      <w:numFmt w:val="decimal"/>
      <w:lvlText w:val="%1."/>
      <w:lvlJc w:val="left"/>
      <w:pPr>
        <w:ind w:left="1080" w:hanging="360"/>
      </w:pPr>
      <w:rPr>
        <w:rFonts w:ascii="Times New Roman" w:eastAsiaTheme="minorHAnsi" w:hAnsi="Times New Roman" w:cs="Times New Roman"/>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4" w15:restartNumberingAfterBreak="0">
    <w:nsid w:val="7D3F3637"/>
    <w:multiLevelType w:val="hybridMultilevel"/>
    <w:tmpl w:val="0D00368A"/>
    <w:lvl w:ilvl="0" w:tplc="80F82878">
      <w:start w:val="10"/>
      <w:numFmt w:val="bullet"/>
      <w:lvlText w:val="-"/>
      <w:lvlJc w:val="left"/>
      <w:pPr>
        <w:ind w:left="1545" w:hanging="360"/>
      </w:pPr>
      <w:rPr>
        <w:rFonts w:ascii="Times New Roman" w:eastAsia="Calibri" w:hAnsi="Times New Roman" w:cs="Times New Roman" w:hint="default"/>
      </w:rPr>
    </w:lvl>
    <w:lvl w:ilvl="1" w:tplc="041A0003" w:tentative="1">
      <w:start w:val="1"/>
      <w:numFmt w:val="bullet"/>
      <w:lvlText w:val="o"/>
      <w:lvlJc w:val="left"/>
      <w:pPr>
        <w:ind w:left="2265" w:hanging="360"/>
      </w:pPr>
      <w:rPr>
        <w:rFonts w:ascii="Courier New" w:hAnsi="Courier New" w:cs="Courier New" w:hint="default"/>
      </w:rPr>
    </w:lvl>
    <w:lvl w:ilvl="2" w:tplc="041A0005" w:tentative="1">
      <w:start w:val="1"/>
      <w:numFmt w:val="bullet"/>
      <w:lvlText w:val=""/>
      <w:lvlJc w:val="left"/>
      <w:pPr>
        <w:ind w:left="2985" w:hanging="360"/>
      </w:pPr>
      <w:rPr>
        <w:rFonts w:ascii="Wingdings" w:hAnsi="Wingdings" w:hint="default"/>
      </w:rPr>
    </w:lvl>
    <w:lvl w:ilvl="3" w:tplc="041A0001" w:tentative="1">
      <w:start w:val="1"/>
      <w:numFmt w:val="bullet"/>
      <w:lvlText w:val=""/>
      <w:lvlJc w:val="left"/>
      <w:pPr>
        <w:ind w:left="3705" w:hanging="360"/>
      </w:pPr>
      <w:rPr>
        <w:rFonts w:ascii="Symbol" w:hAnsi="Symbol" w:hint="default"/>
      </w:rPr>
    </w:lvl>
    <w:lvl w:ilvl="4" w:tplc="041A0003" w:tentative="1">
      <w:start w:val="1"/>
      <w:numFmt w:val="bullet"/>
      <w:lvlText w:val="o"/>
      <w:lvlJc w:val="left"/>
      <w:pPr>
        <w:ind w:left="4425" w:hanging="360"/>
      </w:pPr>
      <w:rPr>
        <w:rFonts w:ascii="Courier New" w:hAnsi="Courier New" w:cs="Courier New" w:hint="default"/>
      </w:rPr>
    </w:lvl>
    <w:lvl w:ilvl="5" w:tplc="041A0005" w:tentative="1">
      <w:start w:val="1"/>
      <w:numFmt w:val="bullet"/>
      <w:lvlText w:val=""/>
      <w:lvlJc w:val="left"/>
      <w:pPr>
        <w:ind w:left="5145" w:hanging="360"/>
      </w:pPr>
      <w:rPr>
        <w:rFonts w:ascii="Wingdings" w:hAnsi="Wingdings" w:hint="default"/>
      </w:rPr>
    </w:lvl>
    <w:lvl w:ilvl="6" w:tplc="041A0001" w:tentative="1">
      <w:start w:val="1"/>
      <w:numFmt w:val="bullet"/>
      <w:lvlText w:val=""/>
      <w:lvlJc w:val="left"/>
      <w:pPr>
        <w:ind w:left="5865" w:hanging="360"/>
      </w:pPr>
      <w:rPr>
        <w:rFonts w:ascii="Symbol" w:hAnsi="Symbol" w:hint="default"/>
      </w:rPr>
    </w:lvl>
    <w:lvl w:ilvl="7" w:tplc="041A0003" w:tentative="1">
      <w:start w:val="1"/>
      <w:numFmt w:val="bullet"/>
      <w:lvlText w:val="o"/>
      <w:lvlJc w:val="left"/>
      <w:pPr>
        <w:ind w:left="6585" w:hanging="360"/>
      </w:pPr>
      <w:rPr>
        <w:rFonts w:ascii="Courier New" w:hAnsi="Courier New" w:cs="Courier New" w:hint="default"/>
      </w:rPr>
    </w:lvl>
    <w:lvl w:ilvl="8" w:tplc="041A0005" w:tentative="1">
      <w:start w:val="1"/>
      <w:numFmt w:val="bullet"/>
      <w:lvlText w:val=""/>
      <w:lvlJc w:val="left"/>
      <w:pPr>
        <w:ind w:left="7305" w:hanging="360"/>
      </w:pPr>
      <w:rPr>
        <w:rFonts w:ascii="Wingdings" w:hAnsi="Wingdings" w:hint="default"/>
      </w:rPr>
    </w:lvl>
  </w:abstractNum>
  <w:num w:numId="1" w16cid:durableId="632685435">
    <w:abstractNumId w:val="18"/>
  </w:num>
  <w:num w:numId="2" w16cid:durableId="87892080">
    <w:abstractNumId w:val="13"/>
  </w:num>
  <w:num w:numId="3" w16cid:durableId="1352340844">
    <w:abstractNumId w:val="11"/>
  </w:num>
  <w:num w:numId="4" w16cid:durableId="1213494760">
    <w:abstractNumId w:val="0"/>
  </w:num>
  <w:num w:numId="5" w16cid:durableId="1647781982">
    <w:abstractNumId w:val="8"/>
  </w:num>
  <w:num w:numId="6" w16cid:durableId="1191648284">
    <w:abstractNumId w:val="24"/>
  </w:num>
  <w:num w:numId="7" w16cid:durableId="127628176">
    <w:abstractNumId w:val="20"/>
  </w:num>
  <w:num w:numId="8" w16cid:durableId="552742272">
    <w:abstractNumId w:val="5"/>
  </w:num>
  <w:num w:numId="9" w16cid:durableId="1412852473">
    <w:abstractNumId w:val="10"/>
  </w:num>
  <w:num w:numId="10" w16cid:durableId="927231193">
    <w:abstractNumId w:val="9"/>
  </w:num>
  <w:num w:numId="11" w16cid:durableId="1410034389">
    <w:abstractNumId w:val="1"/>
  </w:num>
  <w:num w:numId="12" w16cid:durableId="1352603439">
    <w:abstractNumId w:val="17"/>
  </w:num>
  <w:num w:numId="13" w16cid:durableId="259726657">
    <w:abstractNumId w:val="14"/>
  </w:num>
  <w:num w:numId="14" w16cid:durableId="522210892">
    <w:abstractNumId w:val="16"/>
  </w:num>
  <w:num w:numId="15" w16cid:durableId="1349019462">
    <w:abstractNumId w:val="22"/>
  </w:num>
  <w:num w:numId="16" w16cid:durableId="288516874">
    <w:abstractNumId w:val="2"/>
  </w:num>
  <w:num w:numId="17" w16cid:durableId="122507323">
    <w:abstractNumId w:val="15"/>
  </w:num>
  <w:num w:numId="18" w16cid:durableId="950404428">
    <w:abstractNumId w:val="6"/>
  </w:num>
  <w:num w:numId="19" w16cid:durableId="17409067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8957424">
    <w:abstractNumId w:val="3"/>
  </w:num>
  <w:num w:numId="21" w16cid:durableId="1377588729">
    <w:abstractNumId w:val="7"/>
  </w:num>
  <w:num w:numId="22" w16cid:durableId="2119330633">
    <w:abstractNumId w:val="19"/>
  </w:num>
  <w:num w:numId="23" w16cid:durableId="93120118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32994161">
    <w:abstractNumId w:val="23"/>
    <w:lvlOverride w:ilvl="0">
      <w:startOverride w:val="1"/>
    </w:lvlOverride>
    <w:lvlOverride w:ilvl="1"/>
    <w:lvlOverride w:ilvl="2"/>
    <w:lvlOverride w:ilvl="3"/>
    <w:lvlOverride w:ilvl="4"/>
    <w:lvlOverride w:ilvl="5"/>
    <w:lvlOverride w:ilvl="6"/>
    <w:lvlOverride w:ilvl="7"/>
    <w:lvlOverride w:ilvl="8"/>
  </w:num>
  <w:num w:numId="25" w16cid:durableId="411023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fill="f" fillcolor="white" stroke="f">
      <v:fill color="white" on="f"/>
      <v:stroke on="f"/>
    </o:shapedefaults>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C4D"/>
    <w:rsid w:val="00000887"/>
    <w:rsid w:val="0000234A"/>
    <w:rsid w:val="00012FD2"/>
    <w:rsid w:val="000166A1"/>
    <w:rsid w:val="00035FC9"/>
    <w:rsid w:val="0003762E"/>
    <w:rsid w:val="000416A3"/>
    <w:rsid w:val="000448E7"/>
    <w:rsid w:val="000718F9"/>
    <w:rsid w:val="0007191D"/>
    <w:rsid w:val="00076BE8"/>
    <w:rsid w:val="000A22AF"/>
    <w:rsid w:val="000A5813"/>
    <w:rsid w:val="000B06ED"/>
    <w:rsid w:val="000B5AE4"/>
    <w:rsid w:val="000D2ECD"/>
    <w:rsid w:val="000E43A9"/>
    <w:rsid w:val="00100374"/>
    <w:rsid w:val="00111BEB"/>
    <w:rsid w:val="00144B57"/>
    <w:rsid w:val="00155D3C"/>
    <w:rsid w:val="00166F82"/>
    <w:rsid w:val="00175436"/>
    <w:rsid w:val="00175BC9"/>
    <w:rsid w:val="00191D07"/>
    <w:rsid w:val="001A20F4"/>
    <w:rsid w:val="001A359C"/>
    <w:rsid w:val="001A5F3E"/>
    <w:rsid w:val="001C172D"/>
    <w:rsid w:val="001D39D4"/>
    <w:rsid w:val="001E08BF"/>
    <w:rsid w:val="001E4131"/>
    <w:rsid w:val="001E5F70"/>
    <w:rsid w:val="001F178B"/>
    <w:rsid w:val="001F432B"/>
    <w:rsid w:val="001F5811"/>
    <w:rsid w:val="001F7EC5"/>
    <w:rsid w:val="002045B8"/>
    <w:rsid w:val="00205738"/>
    <w:rsid w:val="00223253"/>
    <w:rsid w:val="0022374C"/>
    <w:rsid w:val="00224314"/>
    <w:rsid w:val="00235056"/>
    <w:rsid w:val="00236082"/>
    <w:rsid w:val="002418D0"/>
    <w:rsid w:val="0024278E"/>
    <w:rsid w:val="00250147"/>
    <w:rsid w:val="00253952"/>
    <w:rsid w:val="00261C87"/>
    <w:rsid w:val="00271BC3"/>
    <w:rsid w:val="00276E33"/>
    <w:rsid w:val="00280741"/>
    <w:rsid w:val="0028170C"/>
    <w:rsid w:val="002A6F81"/>
    <w:rsid w:val="002A732D"/>
    <w:rsid w:val="002B48B4"/>
    <w:rsid w:val="002E58A2"/>
    <w:rsid w:val="00302A64"/>
    <w:rsid w:val="003032E7"/>
    <w:rsid w:val="003118EF"/>
    <w:rsid w:val="00317A46"/>
    <w:rsid w:val="00331CBD"/>
    <w:rsid w:val="003342F2"/>
    <w:rsid w:val="00336393"/>
    <w:rsid w:val="00352386"/>
    <w:rsid w:val="0035349A"/>
    <w:rsid w:val="0035418C"/>
    <w:rsid w:val="003731C5"/>
    <w:rsid w:val="003805C7"/>
    <w:rsid w:val="00386452"/>
    <w:rsid w:val="00387C30"/>
    <w:rsid w:val="00394257"/>
    <w:rsid w:val="003A1B8D"/>
    <w:rsid w:val="003B0C57"/>
    <w:rsid w:val="003B3245"/>
    <w:rsid w:val="003B34B9"/>
    <w:rsid w:val="003B658E"/>
    <w:rsid w:val="003C3DBF"/>
    <w:rsid w:val="003C40E7"/>
    <w:rsid w:val="003C5389"/>
    <w:rsid w:val="003D3280"/>
    <w:rsid w:val="003E44FD"/>
    <w:rsid w:val="003E7AAF"/>
    <w:rsid w:val="003F5DF9"/>
    <w:rsid w:val="00404345"/>
    <w:rsid w:val="00413809"/>
    <w:rsid w:val="00416D14"/>
    <w:rsid w:val="00417383"/>
    <w:rsid w:val="00440706"/>
    <w:rsid w:val="00443700"/>
    <w:rsid w:val="00447F8B"/>
    <w:rsid w:val="00463590"/>
    <w:rsid w:val="0046676A"/>
    <w:rsid w:val="00475E70"/>
    <w:rsid w:val="00476C81"/>
    <w:rsid w:val="00476D85"/>
    <w:rsid w:val="004904E7"/>
    <w:rsid w:val="0049335C"/>
    <w:rsid w:val="0049750D"/>
    <w:rsid w:val="004A65BA"/>
    <w:rsid w:val="004C4469"/>
    <w:rsid w:val="004E2B6B"/>
    <w:rsid w:val="00506F36"/>
    <w:rsid w:val="00507FFC"/>
    <w:rsid w:val="0051327F"/>
    <w:rsid w:val="0052215F"/>
    <w:rsid w:val="00543C1F"/>
    <w:rsid w:val="00555334"/>
    <w:rsid w:val="00567D14"/>
    <w:rsid w:val="00575FBA"/>
    <w:rsid w:val="00587BA6"/>
    <w:rsid w:val="005943AC"/>
    <w:rsid w:val="005B545E"/>
    <w:rsid w:val="005B7DB1"/>
    <w:rsid w:val="005C3F51"/>
    <w:rsid w:val="005C7DBA"/>
    <w:rsid w:val="005D006F"/>
    <w:rsid w:val="005D4703"/>
    <w:rsid w:val="005D5F0D"/>
    <w:rsid w:val="005F42BA"/>
    <w:rsid w:val="006018C2"/>
    <w:rsid w:val="00622439"/>
    <w:rsid w:val="006262DC"/>
    <w:rsid w:val="00627BF9"/>
    <w:rsid w:val="00633CDC"/>
    <w:rsid w:val="00636557"/>
    <w:rsid w:val="00640E47"/>
    <w:rsid w:val="00657406"/>
    <w:rsid w:val="006639E1"/>
    <w:rsid w:val="00665964"/>
    <w:rsid w:val="00682664"/>
    <w:rsid w:val="00694843"/>
    <w:rsid w:val="006A372B"/>
    <w:rsid w:val="006B059F"/>
    <w:rsid w:val="006B2EA2"/>
    <w:rsid w:val="006C4F99"/>
    <w:rsid w:val="006C6E26"/>
    <w:rsid w:val="006E21B8"/>
    <w:rsid w:val="00706C72"/>
    <w:rsid w:val="007130BB"/>
    <w:rsid w:val="007215A4"/>
    <w:rsid w:val="00726F52"/>
    <w:rsid w:val="00730F62"/>
    <w:rsid w:val="0074425E"/>
    <w:rsid w:val="007501DA"/>
    <w:rsid w:val="00757FFE"/>
    <w:rsid w:val="007701D7"/>
    <w:rsid w:val="00783476"/>
    <w:rsid w:val="007A1AB0"/>
    <w:rsid w:val="007B2B3D"/>
    <w:rsid w:val="007D0E36"/>
    <w:rsid w:val="007D1A53"/>
    <w:rsid w:val="007D615B"/>
    <w:rsid w:val="008168A9"/>
    <w:rsid w:val="00820519"/>
    <w:rsid w:val="00822766"/>
    <w:rsid w:val="008277D6"/>
    <w:rsid w:val="00831354"/>
    <w:rsid w:val="00833068"/>
    <w:rsid w:val="008371D7"/>
    <w:rsid w:val="008407CB"/>
    <w:rsid w:val="00846E2B"/>
    <w:rsid w:val="0085035A"/>
    <w:rsid w:val="008608E8"/>
    <w:rsid w:val="00861415"/>
    <w:rsid w:val="0086345B"/>
    <w:rsid w:val="008759BE"/>
    <w:rsid w:val="008776B0"/>
    <w:rsid w:val="00884B02"/>
    <w:rsid w:val="008975E9"/>
    <w:rsid w:val="00897918"/>
    <w:rsid w:val="008C3A77"/>
    <w:rsid w:val="008C3AC2"/>
    <w:rsid w:val="008D0A34"/>
    <w:rsid w:val="008D120C"/>
    <w:rsid w:val="008E213F"/>
    <w:rsid w:val="008E5D55"/>
    <w:rsid w:val="0092029A"/>
    <w:rsid w:val="0093782E"/>
    <w:rsid w:val="00940801"/>
    <w:rsid w:val="00946D9D"/>
    <w:rsid w:val="00947DE9"/>
    <w:rsid w:val="0095129D"/>
    <w:rsid w:val="00953D61"/>
    <w:rsid w:val="00957A81"/>
    <w:rsid w:val="009878C4"/>
    <w:rsid w:val="00996818"/>
    <w:rsid w:val="009A4DC7"/>
    <w:rsid w:val="009B14F5"/>
    <w:rsid w:val="009D35DD"/>
    <w:rsid w:val="009E22DD"/>
    <w:rsid w:val="009E4869"/>
    <w:rsid w:val="00A034ED"/>
    <w:rsid w:val="00A17462"/>
    <w:rsid w:val="00A23A81"/>
    <w:rsid w:val="00A259B6"/>
    <w:rsid w:val="00A30522"/>
    <w:rsid w:val="00A311CB"/>
    <w:rsid w:val="00A3187D"/>
    <w:rsid w:val="00A53EEA"/>
    <w:rsid w:val="00A67BE1"/>
    <w:rsid w:val="00A70330"/>
    <w:rsid w:val="00A76B20"/>
    <w:rsid w:val="00A85980"/>
    <w:rsid w:val="00A91658"/>
    <w:rsid w:val="00AA0CB6"/>
    <w:rsid w:val="00AA4BC5"/>
    <w:rsid w:val="00AA65F1"/>
    <w:rsid w:val="00AC3E9C"/>
    <w:rsid w:val="00AD296E"/>
    <w:rsid w:val="00AD4971"/>
    <w:rsid w:val="00AE2B2F"/>
    <w:rsid w:val="00AF3E49"/>
    <w:rsid w:val="00B043A1"/>
    <w:rsid w:val="00B0667B"/>
    <w:rsid w:val="00B11320"/>
    <w:rsid w:val="00B11ABD"/>
    <w:rsid w:val="00B130CB"/>
    <w:rsid w:val="00B273D4"/>
    <w:rsid w:val="00B30891"/>
    <w:rsid w:val="00B64F48"/>
    <w:rsid w:val="00B70563"/>
    <w:rsid w:val="00B710D5"/>
    <w:rsid w:val="00B818E5"/>
    <w:rsid w:val="00B82C1D"/>
    <w:rsid w:val="00B864F5"/>
    <w:rsid w:val="00BA39F2"/>
    <w:rsid w:val="00BB65F0"/>
    <w:rsid w:val="00BC522B"/>
    <w:rsid w:val="00BD10A1"/>
    <w:rsid w:val="00BD5C80"/>
    <w:rsid w:val="00BF0E66"/>
    <w:rsid w:val="00BF652E"/>
    <w:rsid w:val="00C06522"/>
    <w:rsid w:val="00C2562B"/>
    <w:rsid w:val="00C27BEE"/>
    <w:rsid w:val="00C3153D"/>
    <w:rsid w:val="00C4246A"/>
    <w:rsid w:val="00C50001"/>
    <w:rsid w:val="00C53498"/>
    <w:rsid w:val="00C53BB2"/>
    <w:rsid w:val="00C54E07"/>
    <w:rsid w:val="00C74A89"/>
    <w:rsid w:val="00C75368"/>
    <w:rsid w:val="00C96E33"/>
    <w:rsid w:val="00CA0073"/>
    <w:rsid w:val="00CB41BA"/>
    <w:rsid w:val="00CC5BE8"/>
    <w:rsid w:val="00CD5779"/>
    <w:rsid w:val="00CE0B69"/>
    <w:rsid w:val="00CE1DD4"/>
    <w:rsid w:val="00CE49B2"/>
    <w:rsid w:val="00CF01B9"/>
    <w:rsid w:val="00CF20CF"/>
    <w:rsid w:val="00CF24C3"/>
    <w:rsid w:val="00CF697E"/>
    <w:rsid w:val="00D00B23"/>
    <w:rsid w:val="00D00B6F"/>
    <w:rsid w:val="00D12776"/>
    <w:rsid w:val="00D22D17"/>
    <w:rsid w:val="00D35318"/>
    <w:rsid w:val="00D36062"/>
    <w:rsid w:val="00D438F7"/>
    <w:rsid w:val="00D5538E"/>
    <w:rsid w:val="00D56026"/>
    <w:rsid w:val="00D65CBA"/>
    <w:rsid w:val="00D75B12"/>
    <w:rsid w:val="00D86CAA"/>
    <w:rsid w:val="00D90671"/>
    <w:rsid w:val="00D923A7"/>
    <w:rsid w:val="00D93524"/>
    <w:rsid w:val="00DA0441"/>
    <w:rsid w:val="00DA1272"/>
    <w:rsid w:val="00DA2BE8"/>
    <w:rsid w:val="00DA5D31"/>
    <w:rsid w:val="00DC0B43"/>
    <w:rsid w:val="00DC0C4D"/>
    <w:rsid w:val="00DC0C68"/>
    <w:rsid w:val="00DC1A39"/>
    <w:rsid w:val="00DC273E"/>
    <w:rsid w:val="00DC6BAB"/>
    <w:rsid w:val="00DD08A7"/>
    <w:rsid w:val="00DE2CD4"/>
    <w:rsid w:val="00DE3E7A"/>
    <w:rsid w:val="00DF1612"/>
    <w:rsid w:val="00DF39F0"/>
    <w:rsid w:val="00DF4E27"/>
    <w:rsid w:val="00E1326D"/>
    <w:rsid w:val="00E1399D"/>
    <w:rsid w:val="00E139FC"/>
    <w:rsid w:val="00E13A12"/>
    <w:rsid w:val="00E33F8D"/>
    <w:rsid w:val="00E412AA"/>
    <w:rsid w:val="00E51B93"/>
    <w:rsid w:val="00E542DB"/>
    <w:rsid w:val="00E64282"/>
    <w:rsid w:val="00E66843"/>
    <w:rsid w:val="00E80F24"/>
    <w:rsid w:val="00E93379"/>
    <w:rsid w:val="00E94221"/>
    <w:rsid w:val="00E95422"/>
    <w:rsid w:val="00E95470"/>
    <w:rsid w:val="00E9772D"/>
    <w:rsid w:val="00EA41F0"/>
    <w:rsid w:val="00EA5DF4"/>
    <w:rsid w:val="00EB4A6E"/>
    <w:rsid w:val="00EC7264"/>
    <w:rsid w:val="00ED504F"/>
    <w:rsid w:val="00EF61FA"/>
    <w:rsid w:val="00F007FA"/>
    <w:rsid w:val="00F3720D"/>
    <w:rsid w:val="00F50936"/>
    <w:rsid w:val="00F50952"/>
    <w:rsid w:val="00F51A27"/>
    <w:rsid w:val="00F641F8"/>
    <w:rsid w:val="00F64E55"/>
    <w:rsid w:val="00F66C12"/>
    <w:rsid w:val="00F702F2"/>
    <w:rsid w:val="00F71D27"/>
    <w:rsid w:val="00F81067"/>
    <w:rsid w:val="00F84E89"/>
    <w:rsid w:val="00F900D1"/>
    <w:rsid w:val="00FA1439"/>
    <w:rsid w:val="00FA5753"/>
    <w:rsid w:val="00FB2D13"/>
    <w:rsid w:val="00FB6C5E"/>
    <w:rsid w:val="00FC363A"/>
    <w:rsid w:val="00FD1497"/>
    <w:rsid w:val="00FF14A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26A21522"/>
  <w15:docId w15:val="{4E5F9983-796B-4B84-A92A-8678D33BC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39FC"/>
    <w:rPr>
      <w:sz w:val="24"/>
      <w:szCs w:val="24"/>
      <w:lang w:val="hr-HR" w:eastAsia="hr-HR"/>
    </w:rPr>
  </w:style>
  <w:style w:type="paragraph" w:styleId="Naslov1">
    <w:name w:val="heading 1"/>
    <w:basedOn w:val="Normal"/>
    <w:next w:val="Normal"/>
    <w:qFormat/>
    <w:rsid w:val="00E139FC"/>
    <w:pPr>
      <w:keepNext/>
      <w:outlineLvl w:val="0"/>
    </w:pPr>
    <w:rPr>
      <w:u w:val="singl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Uvuenotijeloteksta">
    <w:name w:val="Body Text Indent"/>
    <w:basedOn w:val="Normal"/>
    <w:rsid w:val="00E139FC"/>
    <w:pPr>
      <w:ind w:firstLine="708"/>
      <w:jc w:val="both"/>
    </w:pPr>
  </w:style>
  <w:style w:type="paragraph" w:styleId="Sadraj1">
    <w:name w:val="toc 1"/>
    <w:basedOn w:val="Normal"/>
    <w:next w:val="Normal"/>
    <w:autoRedefine/>
    <w:semiHidden/>
    <w:rsid w:val="00C50001"/>
    <w:rPr>
      <w:b/>
      <w:position w:val="-24"/>
    </w:rPr>
  </w:style>
  <w:style w:type="character" w:customStyle="1" w:styleId="bprimjeri">
    <w:name w:val="b_primjeri"/>
    <w:basedOn w:val="Zadanifontodlomka"/>
    <w:rsid w:val="00E139FC"/>
  </w:style>
  <w:style w:type="character" w:styleId="Hiperveza">
    <w:name w:val="Hyperlink"/>
    <w:basedOn w:val="Zadanifontodlomka"/>
    <w:rsid w:val="00E139FC"/>
    <w:rPr>
      <w:color w:val="0000FF"/>
      <w:u w:val="single"/>
    </w:rPr>
  </w:style>
  <w:style w:type="paragraph" w:styleId="Tijeloteksta-uvlaka2">
    <w:name w:val="Body Text Indent 2"/>
    <w:aliases w:val="  uvlaka 2"/>
    <w:basedOn w:val="Normal"/>
    <w:rsid w:val="00E139FC"/>
    <w:pPr>
      <w:ind w:left="720"/>
      <w:jc w:val="both"/>
    </w:pPr>
  </w:style>
  <w:style w:type="paragraph" w:styleId="StandardWeb">
    <w:name w:val="Normal (Web)"/>
    <w:basedOn w:val="Normal"/>
    <w:rsid w:val="00F84E89"/>
    <w:pPr>
      <w:spacing w:before="100" w:beforeAutospacing="1" w:after="100" w:afterAutospacing="1"/>
    </w:pPr>
  </w:style>
  <w:style w:type="paragraph" w:styleId="Odlomakpopisa">
    <w:name w:val="List Paragraph"/>
    <w:basedOn w:val="Normal"/>
    <w:uiPriority w:val="34"/>
    <w:qFormat/>
    <w:rsid w:val="00E542DB"/>
    <w:pPr>
      <w:spacing w:after="200" w:line="276" w:lineRule="auto"/>
      <w:ind w:left="720"/>
      <w:contextualSpacing/>
    </w:pPr>
    <w:rPr>
      <w:rFonts w:ascii="Calibri" w:eastAsia="Calibri" w:hAnsi="Calibri"/>
      <w:sz w:val="22"/>
      <w:szCs w:val="22"/>
      <w:lang w:eastAsia="en-US"/>
    </w:rPr>
  </w:style>
  <w:style w:type="paragraph" w:styleId="Bezproreda">
    <w:name w:val="No Spacing"/>
    <w:uiPriority w:val="1"/>
    <w:qFormat/>
    <w:rsid w:val="00E542DB"/>
    <w:rPr>
      <w:rFonts w:ascii="Calibri" w:eastAsia="Calibri" w:hAnsi="Calibri"/>
      <w:sz w:val="22"/>
      <w:szCs w:val="22"/>
      <w:lang w:val="hr-HR"/>
    </w:rPr>
  </w:style>
  <w:style w:type="paragraph" w:styleId="Tekstbalonia">
    <w:name w:val="Balloon Text"/>
    <w:basedOn w:val="Normal"/>
    <w:link w:val="TekstbaloniaChar"/>
    <w:rsid w:val="00831354"/>
    <w:rPr>
      <w:rFonts w:ascii="Tahoma" w:hAnsi="Tahoma" w:cs="Tahoma"/>
      <w:sz w:val="16"/>
      <w:szCs w:val="16"/>
    </w:rPr>
  </w:style>
  <w:style w:type="character" w:customStyle="1" w:styleId="TekstbaloniaChar">
    <w:name w:val="Tekst balončića Char"/>
    <w:basedOn w:val="Zadanifontodlomka"/>
    <w:link w:val="Tekstbalonia"/>
    <w:rsid w:val="00831354"/>
    <w:rPr>
      <w:rFonts w:ascii="Tahoma" w:hAnsi="Tahoma" w:cs="Tahoma"/>
      <w:sz w:val="16"/>
      <w:szCs w:val="16"/>
      <w:lang w:val="hr-HR" w:eastAsia="hr-HR"/>
    </w:rPr>
  </w:style>
  <w:style w:type="paragraph" w:styleId="Revizija">
    <w:name w:val="Revision"/>
    <w:hidden/>
    <w:uiPriority w:val="99"/>
    <w:semiHidden/>
    <w:rsid w:val="000D2ECD"/>
    <w:rPr>
      <w:sz w:val="24"/>
      <w:szCs w:val="24"/>
      <w:lang w:val="hr-HR" w:eastAsia="hr-HR"/>
    </w:rPr>
  </w:style>
  <w:style w:type="character" w:styleId="Referencakomentara">
    <w:name w:val="annotation reference"/>
    <w:basedOn w:val="Zadanifontodlomka"/>
    <w:semiHidden/>
    <w:unhideWhenUsed/>
    <w:rsid w:val="00FF14A0"/>
    <w:rPr>
      <w:sz w:val="16"/>
      <w:szCs w:val="16"/>
    </w:rPr>
  </w:style>
  <w:style w:type="paragraph" w:styleId="Tekstkomentara">
    <w:name w:val="annotation text"/>
    <w:basedOn w:val="Normal"/>
    <w:link w:val="TekstkomentaraChar"/>
    <w:semiHidden/>
    <w:unhideWhenUsed/>
    <w:rsid w:val="00FF14A0"/>
    <w:rPr>
      <w:sz w:val="20"/>
      <w:szCs w:val="20"/>
    </w:rPr>
  </w:style>
  <w:style w:type="character" w:customStyle="1" w:styleId="TekstkomentaraChar">
    <w:name w:val="Tekst komentara Char"/>
    <w:basedOn w:val="Zadanifontodlomka"/>
    <w:link w:val="Tekstkomentara"/>
    <w:semiHidden/>
    <w:rsid w:val="00FF14A0"/>
    <w:rPr>
      <w:lang w:val="hr-HR" w:eastAsia="hr-HR"/>
    </w:rPr>
  </w:style>
  <w:style w:type="paragraph" w:styleId="Predmetkomentara">
    <w:name w:val="annotation subject"/>
    <w:basedOn w:val="Tekstkomentara"/>
    <w:next w:val="Tekstkomentara"/>
    <w:link w:val="PredmetkomentaraChar"/>
    <w:semiHidden/>
    <w:unhideWhenUsed/>
    <w:rsid w:val="00FF14A0"/>
    <w:rPr>
      <w:b/>
      <w:bCs/>
    </w:rPr>
  </w:style>
  <w:style w:type="character" w:customStyle="1" w:styleId="PredmetkomentaraChar">
    <w:name w:val="Predmet komentara Char"/>
    <w:basedOn w:val="TekstkomentaraChar"/>
    <w:link w:val="Predmetkomentara"/>
    <w:semiHidden/>
    <w:rsid w:val="00FF14A0"/>
    <w:rPr>
      <w:b/>
      <w:bCs/>
      <w:lang w:val="hr-HR" w:eastAsia="hr-HR"/>
    </w:rPr>
  </w:style>
  <w:style w:type="paragraph" w:styleId="Zaglavlje">
    <w:name w:val="header"/>
    <w:basedOn w:val="Normal"/>
    <w:link w:val="ZaglavljeChar"/>
    <w:unhideWhenUsed/>
    <w:rsid w:val="00DC0C4D"/>
    <w:pPr>
      <w:tabs>
        <w:tab w:val="center" w:pos="4536"/>
        <w:tab w:val="right" w:pos="9072"/>
      </w:tabs>
    </w:pPr>
  </w:style>
  <w:style w:type="character" w:customStyle="1" w:styleId="ZaglavljeChar">
    <w:name w:val="Zaglavlje Char"/>
    <w:basedOn w:val="Zadanifontodlomka"/>
    <w:link w:val="Zaglavlje"/>
    <w:rsid w:val="00DC0C4D"/>
    <w:rPr>
      <w:sz w:val="24"/>
      <w:szCs w:val="24"/>
      <w:lang w:val="hr-HR" w:eastAsia="hr-HR"/>
    </w:rPr>
  </w:style>
  <w:style w:type="paragraph" w:styleId="Podnoje">
    <w:name w:val="footer"/>
    <w:basedOn w:val="Normal"/>
    <w:link w:val="PodnojeChar"/>
    <w:unhideWhenUsed/>
    <w:rsid w:val="00DC0C4D"/>
    <w:pPr>
      <w:tabs>
        <w:tab w:val="center" w:pos="4536"/>
        <w:tab w:val="right" w:pos="9072"/>
      </w:tabs>
    </w:pPr>
  </w:style>
  <w:style w:type="character" w:customStyle="1" w:styleId="PodnojeChar">
    <w:name w:val="Podnožje Char"/>
    <w:basedOn w:val="Zadanifontodlomka"/>
    <w:link w:val="Podnoje"/>
    <w:rsid w:val="00DC0C4D"/>
    <w:rPr>
      <w:sz w:val="24"/>
      <w:szCs w:val="24"/>
      <w:lang w:val="hr-HR" w:eastAsia="hr-HR"/>
    </w:rPr>
  </w:style>
  <w:style w:type="table" w:styleId="Reetkatablice">
    <w:name w:val="Table Grid"/>
    <w:basedOn w:val="Obinatablica"/>
    <w:rsid w:val="00B11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adanifontodlomka-000004">
    <w:name w:val="zadanifontodlomka-000004"/>
    <w:basedOn w:val="Zadanifontodlomka"/>
    <w:rsid w:val="00D90671"/>
    <w:rPr>
      <w:rFonts w:ascii="Times New Roman" w:hAnsi="Times New Roman" w:cs="Times New Roman" w:hint="default"/>
      <w:b w:val="0"/>
      <w:bCs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45505">
      <w:bodyDiv w:val="1"/>
      <w:marLeft w:val="0"/>
      <w:marRight w:val="0"/>
      <w:marTop w:val="0"/>
      <w:marBottom w:val="0"/>
      <w:divBdr>
        <w:top w:val="none" w:sz="0" w:space="0" w:color="auto"/>
        <w:left w:val="none" w:sz="0" w:space="0" w:color="auto"/>
        <w:bottom w:val="none" w:sz="0" w:space="0" w:color="auto"/>
        <w:right w:val="none" w:sz="0" w:space="0" w:color="auto"/>
      </w:divBdr>
    </w:div>
    <w:div w:id="249654714">
      <w:bodyDiv w:val="1"/>
      <w:marLeft w:val="0"/>
      <w:marRight w:val="0"/>
      <w:marTop w:val="0"/>
      <w:marBottom w:val="0"/>
      <w:divBdr>
        <w:top w:val="none" w:sz="0" w:space="0" w:color="auto"/>
        <w:left w:val="none" w:sz="0" w:space="0" w:color="auto"/>
        <w:bottom w:val="none" w:sz="0" w:space="0" w:color="auto"/>
        <w:right w:val="none" w:sz="0" w:space="0" w:color="auto"/>
      </w:divBdr>
    </w:div>
    <w:div w:id="339891657">
      <w:bodyDiv w:val="1"/>
      <w:marLeft w:val="0"/>
      <w:marRight w:val="0"/>
      <w:marTop w:val="0"/>
      <w:marBottom w:val="0"/>
      <w:divBdr>
        <w:top w:val="none" w:sz="0" w:space="0" w:color="auto"/>
        <w:left w:val="none" w:sz="0" w:space="0" w:color="auto"/>
        <w:bottom w:val="none" w:sz="0" w:space="0" w:color="auto"/>
        <w:right w:val="none" w:sz="0" w:space="0" w:color="auto"/>
      </w:divBdr>
    </w:div>
    <w:div w:id="1265576965">
      <w:bodyDiv w:val="1"/>
      <w:marLeft w:val="0"/>
      <w:marRight w:val="0"/>
      <w:marTop w:val="0"/>
      <w:marBottom w:val="0"/>
      <w:divBdr>
        <w:top w:val="none" w:sz="0" w:space="0" w:color="auto"/>
        <w:left w:val="none" w:sz="0" w:space="0" w:color="auto"/>
        <w:bottom w:val="none" w:sz="0" w:space="0" w:color="auto"/>
        <w:right w:val="none" w:sz="0" w:space="0" w:color="auto"/>
      </w:divBdr>
    </w:div>
    <w:div w:id="1277251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omunalac-kc.h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fo@komunalac-kc.hr" TargetMode="External"/><Relationship Id="rId4" Type="http://schemas.openxmlformats.org/officeDocument/2006/relationships/settings" Target="settings.xml"/><Relationship Id="rId9" Type="http://schemas.openxmlformats.org/officeDocument/2006/relationships/hyperlink" Target="http://www.komunalac-kc.h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bartolec\Desktop\VANJSKI_MEMORANDUM.dotx"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5533CA-C399-4504-9FFE-FA6A66680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VANJSKI_MEMORANDUM</Template>
  <TotalTime>6</TotalTime>
  <Pages>6</Pages>
  <Words>1866</Words>
  <Characters>10642</Characters>
  <Application>Microsoft Office Word</Application>
  <DocSecurity>0</DocSecurity>
  <Lines>88</Lines>
  <Paragraphs>24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Komunalac D.O.O.</Company>
  <LinksUpToDate>false</LinksUpToDate>
  <CharactersWithSpaces>12484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Vedran Bartolec</dc:creator>
  <cp:lastModifiedBy>Vladimira Kelemen</cp:lastModifiedBy>
  <cp:revision>3</cp:revision>
  <cp:lastPrinted>2016-05-27T12:26:00Z</cp:lastPrinted>
  <dcterms:created xsi:type="dcterms:W3CDTF">2024-02-08T07:16:00Z</dcterms:created>
  <dcterms:modified xsi:type="dcterms:W3CDTF">2024-02-08T07:39:00Z</dcterms:modified>
</cp:coreProperties>
</file>